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4D2D" w14:textId="34C35AEF" w:rsidR="00EA3C6A" w:rsidRPr="009D3C53" w:rsidRDefault="00662ECC" w:rsidP="001F400E">
      <w:pPr>
        <w:spacing w:line="428" w:lineRule="exact"/>
        <w:ind w:firstLine="112"/>
        <w:rPr>
          <w:rFonts w:ascii="SUSE" w:hAnsi="SUSE"/>
        </w:rPr>
      </w:pPr>
      <w:r w:rsidRPr="009D3C53">
        <w:rPr>
          <w:rFonts w:ascii="SUSE" w:hAnsi="SUSE"/>
          <w:b/>
        </w:rPr>
        <w:t>Job</w:t>
      </w:r>
      <w:r w:rsidRPr="009D3C53">
        <w:rPr>
          <w:rFonts w:ascii="SUSE" w:hAnsi="SUSE"/>
          <w:b/>
          <w:spacing w:val="-1"/>
        </w:rPr>
        <w:t xml:space="preserve"> </w:t>
      </w:r>
      <w:r w:rsidRPr="009D3C53">
        <w:rPr>
          <w:rFonts w:ascii="SUSE" w:hAnsi="SUSE"/>
          <w:b/>
        </w:rPr>
        <w:t>Title:</w:t>
      </w:r>
      <w:r w:rsidR="00D36CBF" w:rsidRPr="009D3C53">
        <w:rPr>
          <w:rFonts w:ascii="SUSE" w:hAnsi="SUSE"/>
        </w:rPr>
        <w:t xml:space="preserve"> </w:t>
      </w:r>
      <w:r w:rsidR="00943A10" w:rsidRPr="009D3C53">
        <w:rPr>
          <w:rFonts w:ascii="SUSE" w:hAnsi="SUSE"/>
        </w:rPr>
        <w:t xml:space="preserve">Facilities </w:t>
      </w:r>
      <w:r w:rsidR="00EA3C6A" w:rsidRPr="009D3C53">
        <w:rPr>
          <w:rFonts w:ascii="SUSE" w:hAnsi="SUSE"/>
        </w:rPr>
        <w:t xml:space="preserve">and </w:t>
      </w:r>
      <w:r w:rsidR="004E082F" w:rsidRPr="009D3C53">
        <w:rPr>
          <w:rFonts w:ascii="SUSE" w:hAnsi="SUSE"/>
        </w:rPr>
        <w:t>Communities</w:t>
      </w:r>
      <w:r w:rsidR="00EA3C6A" w:rsidRPr="009D3C53">
        <w:rPr>
          <w:rFonts w:ascii="SUSE" w:hAnsi="SUSE"/>
        </w:rPr>
        <w:t xml:space="preserve"> Officer (Marleigh) </w:t>
      </w:r>
    </w:p>
    <w:p w14:paraId="568A5E5A" w14:textId="574B9888" w:rsidR="009C1A0D" w:rsidRPr="009D3C53" w:rsidRDefault="00662ECC">
      <w:pPr>
        <w:tabs>
          <w:tab w:val="left" w:pos="1553"/>
        </w:tabs>
        <w:spacing w:before="43"/>
        <w:ind w:left="112"/>
        <w:rPr>
          <w:rFonts w:ascii="SUSE" w:hAnsi="SUSE"/>
        </w:rPr>
      </w:pPr>
      <w:r w:rsidRPr="009D3C53">
        <w:rPr>
          <w:rFonts w:ascii="SUSE" w:hAnsi="SUSE"/>
          <w:b/>
        </w:rPr>
        <w:t>Reports</w:t>
      </w:r>
      <w:r w:rsidRPr="009D3C53">
        <w:rPr>
          <w:rFonts w:ascii="SUSE" w:hAnsi="SUSE"/>
          <w:b/>
          <w:spacing w:val="-2"/>
        </w:rPr>
        <w:t xml:space="preserve"> </w:t>
      </w:r>
      <w:r w:rsidRPr="009D3C53">
        <w:rPr>
          <w:rFonts w:ascii="SUSE" w:hAnsi="SUSE"/>
          <w:b/>
        </w:rPr>
        <w:t>To:</w:t>
      </w:r>
      <w:r w:rsidR="00D36CBF" w:rsidRPr="009D3C53">
        <w:rPr>
          <w:rFonts w:ascii="SUSE" w:hAnsi="SUSE"/>
          <w:b/>
        </w:rPr>
        <w:t xml:space="preserve"> </w:t>
      </w:r>
      <w:r w:rsidR="000C5C84" w:rsidRPr="009D3C53">
        <w:rPr>
          <w:rFonts w:ascii="SUSE" w:hAnsi="SUSE"/>
        </w:rPr>
        <w:t>Service Charge Estates Manager</w:t>
      </w:r>
      <w:r w:rsidR="006D157E" w:rsidRPr="009D3C53">
        <w:rPr>
          <w:rFonts w:ascii="SUSE" w:hAnsi="SUSE"/>
        </w:rPr>
        <w:t xml:space="preserve"> </w:t>
      </w:r>
    </w:p>
    <w:p w14:paraId="735F50BB" w14:textId="3987CF68" w:rsidR="009C1A0D" w:rsidRDefault="00662ECC">
      <w:pPr>
        <w:tabs>
          <w:tab w:val="left" w:pos="1553"/>
        </w:tabs>
        <w:spacing w:before="43"/>
        <w:ind w:left="112"/>
        <w:rPr>
          <w:rFonts w:ascii="SUSE" w:hAnsi="SUSE"/>
        </w:rPr>
      </w:pPr>
      <w:r w:rsidRPr="009D3C53">
        <w:rPr>
          <w:rFonts w:ascii="SUSE" w:hAnsi="SUSE"/>
          <w:b/>
        </w:rPr>
        <w:t>Location</w:t>
      </w:r>
      <w:r w:rsidR="00942A2C" w:rsidRPr="009D3C53">
        <w:rPr>
          <w:rFonts w:ascii="SUSE" w:hAnsi="SUSE"/>
        </w:rPr>
        <w:t>:</w:t>
      </w:r>
      <w:r w:rsidR="00D36CBF" w:rsidRPr="009D3C53">
        <w:rPr>
          <w:rFonts w:ascii="SUSE" w:hAnsi="SUSE"/>
        </w:rPr>
        <w:t xml:space="preserve"> </w:t>
      </w:r>
      <w:r w:rsidR="00B16A12" w:rsidRPr="009D3C53">
        <w:rPr>
          <w:rFonts w:ascii="SUSE" w:hAnsi="SUSE"/>
        </w:rPr>
        <w:t>Marleigh</w:t>
      </w:r>
      <w:r w:rsidR="00B314CF" w:rsidRPr="009D3C53">
        <w:rPr>
          <w:rFonts w:ascii="SUSE" w:hAnsi="SUSE"/>
        </w:rPr>
        <w:t>, Cambridge</w:t>
      </w:r>
    </w:p>
    <w:p w14:paraId="3E48EA53" w14:textId="3968A0F5" w:rsidR="00997EBE" w:rsidRDefault="00490EEC" w:rsidP="00950CD8">
      <w:pPr>
        <w:tabs>
          <w:tab w:val="left" w:pos="1553"/>
        </w:tabs>
        <w:spacing w:before="43"/>
        <w:ind w:left="112"/>
        <w:rPr>
          <w:rFonts w:ascii="SUSE" w:hAnsi="SUSE"/>
        </w:rPr>
      </w:pPr>
      <w:r w:rsidRPr="00803883">
        <w:rPr>
          <w:rFonts w:ascii="SUSE" w:hAnsi="SUSE"/>
          <w:b/>
        </w:rPr>
        <w:t>Terms</w:t>
      </w:r>
      <w:r w:rsidRPr="00803883">
        <w:rPr>
          <w:rFonts w:ascii="SUSE" w:hAnsi="SUSE"/>
        </w:rPr>
        <w:t xml:space="preserve">: </w:t>
      </w:r>
      <w:r>
        <w:rPr>
          <w:rFonts w:ascii="SUSE" w:hAnsi="SUSE"/>
        </w:rPr>
        <w:t xml:space="preserve">36 hours, </w:t>
      </w:r>
      <w:r w:rsidRPr="00803883">
        <w:rPr>
          <w:rFonts w:ascii="SUSE" w:hAnsi="SUSE"/>
        </w:rPr>
        <w:t>5 days per week, including weekends</w:t>
      </w:r>
      <w:r w:rsidR="001A676A">
        <w:rPr>
          <w:rFonts w:ascii="SUSE" w:hAnsi="SUSE"/>
        </w:rPr>
        <w:t xml:space="preserve"> </w:t>
      </w:r>
    </w:p>
    <w:p w14:paraId="70296B68" w14:textId="5066600A" w:rsidR="001A676A" w:rsidRPr="009D3C53" w:rsidRDefault="001A676A" w:rsidP="00950CD8">
      <w:pPr>
        <w:tabs>
          <w:tab w:val="left" w:pos="1553"/>
        </w:tabs>
        <w:spacing w:before="43"/>
        <w:ind w:left="112"/>
        <w:rPr>
          <w:rFonts w:ascii="SUSE" w:hAnsi="SUSE"/>
        </w:rPr>
      </w:pPr>
      <w:r>
        <w:rPr>
          <w:rFonts w:ascii="SUSE" w:hAnsi="SUSE"/>
          <w:b/>
        </w:rPr>
        <w:t>Contract</w:t>
      </w:r>
      <w:r w:rsidRPr="001A676A">
        <w:rPr>
          <w:rFonts w:ascii="SUSE" w:hAnsi="SUSE"/>
        </w:rPr>
        <w:t>:</w:t>
      </w:r>
      <w:r>
        <w:rPr>
          <w:rFonts w:ascii="SUSE" w:hAnsi="SUSE"/>
        </w:rPr>
        <w:t xml:space="preserve"> </w:t>
      </w:r>
      <w:r w:rsidR="0082624C">
        <w:rPr>
          <w:rFonts w:ascii="SUSE" w:hAnsi="SUSE"/>
        </w:rPr>
        <w:t>6 months fixed term contract (FTC) with a view to potentially extend</w:t>
      </w:r>
    </w:p>
    <w:p w14:paraId="2AA9110B" w14:textId="59E48DE5" w:rsidR="009C1A0D" w:rsidRPr="009D3C53" w:rsidRDefault="009C1A0D">
      <w:pPr>
        <w:pStyle w:val="BodyText"/>
        <w:spacing w:before="4"/>
        <w:ind w:left="0"/>
        <w:rPr>
          <w:rFonts w:ascii="SUSE" w:hAnsi="SUSE"/>
          <w:sz w:val="22"/>
          <w:szCs w:val="22"/>
        </w:rPr>
      </w:pPr>
    </w:p>
    <w:p w14:paraId="4704BD38" w14:textId="0C054D03" w:rsidR="00FE349A" w:rsidRPr="009D3C53" w:rsidRDefault="00FE349A" w:rsidP="009801D8">
      <w:pPr>
        <w:pStyle w:val="Heading1"/>
        <w:rPr>
          <w:color w:val="auto"/>
          <w:sz w:val="22"/>
          <w:szCs w:val="22"/>
        </w:rPr>
      </w:pPr>
      <w:r w:rsidRPr="009D3C53">
        <w:rPr>
          <w:color w:val="auto"/>
          <w:sz w:val="22"/>
          <w:szCs w:val="22"/>
        </w:rPr>
        <w:t>ABOUT THE ROLE</w:t>
      </w:r>
    </w:p>
    <w:p w14:paraId="6C6EFE96" w14:textId="70F3A69F" w:rsidR="00FE349A" w:rsidRPr="009D3C53" w:rsidRDefault="006E3C23" w:rsidP="00FE349A">
      <w:pPr>
        <w:pStyle w:val="BodyText"/>
        <w:ind w:left="112" w:right="107"/>
        <w:jc w:val="both"/>
        <w:rPr>
          <w:rFonts w:ascii="SUSE" w:hAnsi="SUSE"/>
          <w:sz w:val="22"/>
          <w:szCs w:val="22"/>
        </w:rPr>
      </w:pPr>
      <w:r w:rsidRPr="009D3C53">
        <w:rPr>
          <w:rFonts w:ascii="SUSE" w:hAnsi="SUSE"/>
          <w:sz w:val="22"/>
          <w:szCs w:val="22"/>
        </w:rPr>
        <w:t>Due to the continued growth of the facilities and community at Marleigh, Cambridge t</w:t>
      </w:r>
      <w:r w:rsidR="00FE349A" w:rsidRPr="009D3C53">
        <w:rPr>
          <w:rFonts w:ascii="SUSE" w:hAnsi="SUSE"/>
          <w:sz w:val="22"/>
          <w:szCs w:val="22"/>
        </w:rPr>
        <w:t>he Land Trust</w:t>
      </w:r>
      <w:r w:rsidR="008F28EA" w:rsidRPr="009D3C53">
        <w:rPr>
          <w:rFonts w:ascii="SUSE" w:hAnsi="SUSE"/>
          <w:sz w:val="22"/>
          <w:szCs w:val="22"/>
        </w:rPr>
        <w:t>,</w:t>
      </w:r>
      <w:r w:rsidR="00FE349A" w:rsidRPr="009D3C53">
        <w:rPr>
          <w:rFonts w:ascii="SUSE" w:hAnsi="SUSE"/>
          <w:sz w:val="22"/>
          <w:szCs w:val="22"/>
        </w:rPr>
        <w:t xml:space="preserve"> </w:t>
      </w:r>
      <w:r w:rsidRPr="009D3C53">
        <w:rPr>
          <w:rFonts w:ascii="SUSE" w:hAnsi="SUSE"/>
          <w:sz w:val="22"/>
          <w:szCs w:val="22"/>
        </w:rPr>
        <w:t xml:space="preserve">are seeking to appoint a Facilities </w:t>
      </w:r>
      <w:r w:rsidR="00CC3F09" w:rsidRPr="009D3C53">
        <w:rPr>
          <w:rFonts w:ascii="SUSE" w:hAnsi="SUSE"/>
          <w:sz w:val="22"/>
          <w:szCs w:val="22"/>
        </w:rPr>
        <w:t xml:space="preserve">and </w:t>
      </w:r>
      <w:r w:rsidR="004E082F" w:rsidRPr="009D3C53">
        <w:rPr>
          <w:rFonts w:ascii="SUSE" w:hAnsi="SUSE"/>
          <w:sz w:val="22"/>
          <w:szCs w:val="22"/>
        </w:rPr>
        <w:t xml:space="preserve">Communities </w:t>
      </w:r>
      <w:r w:rsidR="009801D8" w:rsidRPr="009D3C53">
        <w:rPr>
          <w:rFonts w:ascii="SUSE" w:hAnsi="SUSE"/>
          <w:sz w:val="22"/>
          <w:szCs w:val="22"/>
        </w:rPr>
        <w:t xml:space="preserve">Officer </w:t>
      </w:r>
      <w:r w:rsidR="008F28EA" w:rsidRPr="009D3C53">
        <w:rPr>
          <w:rFonts w:ascii="SUSE" w:hAnsi="SUSE"/>
          <w:sz w:val="22"/>
          <w:szCs w:val="22"/>
        </w:rPr>
        <w:t>to work</w:t>
      </w:r>
      <w:r w:rsidRPr="009D3C53">
        <w:rPr>
          <w:rFonts w:ascii="SUSE" w:hAnsi="SUSE"/>
          <w:sz w:val="22"/>
          <w:szCs w:val="22"/>
        </w:rPr>
        <w:t xml:space="preserve"> </w:t>
      </w:r>
      <w:r w:rsidR="009801D8" w:rsidRPr="009D3C53">
        <w:rPr>
          <w:rFonts w:ascii="SUSE" w:hAnsi="SUSE"/>
          <w:sz w:val="22"/>
          <w:szCs w:val="22"/>
        </w:rPr>
        <w:t>alongside</w:t>
      </w:r>
      <w:r w:rsidRPr="009D3C53">
        <w:rPr>
          <w:rFonts w:ascii="SUSE" w:hAnsi="SUSE"/>
          <w:sz w:val="22"/>
          <w:szCs w:val="22"/>
        </w:rPr>
        <w:t xml:space="preserve"> the existing </w:t>
      </w:r>
      <w:r w:rsidR="00FE349A" w:rsidRPr="009D3C53">
        <w:rPr>
          <w:rFonts w:ascii="SUSE" w:hAnsi="SUSE"/>
          <w:sz w:val="22"/>
          <w:szCs w:val="22"/>
        </w:rPr>
        <w:t>E</w:t>
      </w:r>
      <w:r w:rsidR="00CC3F09" w:rsidRPr="009D3C53">
        <w:rPr>
          <w:rFonts w:ascii="SUSE" w:hAnsi="SUSE"/>
          <w:sz w:val="22"/>
          <w:szCs w:val="22"/>
        </w:rPr>
        <w:t xml:space="preserve">states and </w:t>
      </w:r>
      <w:r w:rsidR="004E082F" w:rsidRPr="009D3C53">
        <w:rPr>
          <w:rFonts w:ascii="SUSE" w:hAnsi="SUSE"/>
          <w:sz w:val="22"/>
          <w:szCs w:val="22"/>
        </w:rPr>
        <w:t>Communities</w:t>
      </w:r>
      <w:r w:rsidR="00FE349A" w:rsidRPr="009D3C53">
        <w:rPr>
          <w:rFonts w:ascii="SUSE" w:hAnsi="SUSE"/>
          <w:sz w:val="22"/>
          <w:szCs w:val="22"/>
        </w:rPr>
        <w:t xml:space="preserve"> Officer </w:t>
      </w:r>
      <w:r w:rsidRPr="009D3C53">
        <w:rPr>
          <w:rFonts w:ascii="SUSE" w:hAnsi="SUSE"/>
          <w:sz w:val="22"/>
          <w:szCs w:val="22"/>
        </w:rPr>
        <w:t>to</w:t>
      </w:r>
      <w:r w:rsidR="00FE349A" w:rsidRPr="009D3C53">
        <w:rPr>
          <w:rFonts w:ascii="SUSE" w:hAnsi="SUSE"/>
          <w:sz w:val="22"/>
          <w:szCs w:val="22"/>
        </w:rPr>
        <w:t xml:space="preserve"> help deliver an ambitious, community focused, </w:t>
      </w:r>
      <w:r w:rsidRPr="009D3C53">
        <w:rPr>
          <w:rFonts w:ascii="SUSE" w:hAnsi="SUSE"/>
          <w:sz w:val="22"/>
          <w:szCs w:val="22"/>
        </w:rPr>
        <w:t>program</w:t>
      </w:r>
      <w:r w:rsidR="00FE349A" w:rsidRPr="009D3C53">
        <w:rPr>
          <w:rFonts w:ascii="SUSE" w:hAnsi="SUSE"/>
          <w:sz w:val="22"/>
          <w:szCs w:val="22"/>
        </w:rPr>
        <w:t xml:space="preserve"> of growth and community engagement.</w:t>
      </w:r>
    </w:p>
    <w:p w14:paraId="3ED42A7E" w14:textId="77777777" w:rsidR="00FE349A" w:rsidRPr="009D3C53" w:rsidRDefault="00FE349A">
      <w:pPr>
        <w:pStyle w:val="BodyText"/>
        <w:spacing w:before="4"/>
        <w:ind w:left="0"/>
        <w:rPr>
          <w:rFonts w:ascii="SUSE" w:hAnsi="SUSE"/>
          <w:sz w:val="22"/>
          <w:szCs w:val="22"/>
        </w:rPr>
      </w:pPr>
    </w:p>
    <w:p w14:paraId="32FF9742" w14:textId="77777777" w:rsidR="009C1A0D" w:rsidRPr="009D3C53" w:rsidRDefault="00662ECC" w:rsidP="009801D8">
      <w:pPr>
        <w:pStyle w:val="Heading1"/>
        <w:rPr>
          <w:color w:val="auto"/>
          <w:sz w:val="22"/>
          <w:szCs w:val="22"/>
        </w:rPr>
      </w:pPr>
      <w:r w:rsidRPr="009D3C53">
        <w:rPr>
          <w:color w:val="auto"/>
          <w:sz w:val="22"/>
          <w:szCs w:val="22"/>
        </w:rPr>
        <w:t>ABOUT THE LAND TRUST</w:t>
      </w:r>
    </w:p>
    <w:p w14:paraId="380B7317" w14:textId="77777777" w:rsidR="006E3C23" w:rsidRPr="009D3C53" w:rsidRDefault="006E3C23" w:rsidP="00D36CBF">
      <w:pPr>
        <w:pStyle w:val="BodyText"/>
        <w:ind w:left="112" w:right="110"/>
        <w:rPr>
          <w:rFonts w:ascii="SUSE" w:hAnsi="SUSE"/>
          <w:sz w:val="22"/>
          <w:szCs w:val="22"/>
          <w:lang w:val="en-GB"/>
        </w:rPr>
      </w:pPr>
      <w:r w:rsidRPr="009D3C53">
        <w:rPr>
          <w:rFonts w:ascii="SUSE" w:hAnsi="SUSE"/>
          <w:sz w:val="22"/>
          <w:szCs w:val="22"/>
          <w:lang w:val="en-GB"/>
        </w:rPr>
        <w:t>The Land Trust is the UK’s premier green space management organisation offering outstanding stewardship and delivery for clients, communities and the environment.</w:t>
      </w:r>
    </w:p>
    <w:p w14:paraId="2A4B075C" w14:textId="77777777" w:rsidR="006E3C23" w:rsidRPr="009D3C53" w:rsidRDefault="006E3C23" w:rsidP="00D36CBF">
      <w:pPr>
        <w:pStyle w:val="BodyText"/>
        <w:ind w:left="112" w:right="110"/>
        <w:rPr>
          <w:rFonts w:ascii="SUSE" w:hAnsi="SUSE"/>
          <w:sz w:val="22"/>
          <w:szCs w:val="22"/>
          <w:lang w:val="en-GB"/>
        </w:rPr>
      </w:pPr>
      <w:r w:rsidRPr="009D3C53">
        <w:rPr>
          <w:rFonts w:ascii="SUSE" w:hAnsi="SUSE"/>
          <w:sz w:val="22"/>
          <w:szCs w:val="22"/>
          <w:lang w:val="en-GB"/>
        </w:rPr>
        <w:t>We are a charity that provides cost-effective management solutions for open space and green infrastructure.  </w:t>
      </w:r>
    </w:p>
    <w:p w14:paraId="52EA376C" w14:textId="77777777" w:rsidR="003D3E80" w:rsidRPr="009D3C53" w:rsidRDefault="003D3E80" w:rsidP="00D36CBF">
      <w:pPr>
        <w:pStyle w:val="BodyText"/>
        <w:ind w:left="112" w:right="110"/>
        <w:rPr>
          <w:rFonts w:ascii="SUSE" w:hAnsi="SUSE"/>
          <w:sz w:val="22"/>
          <w:szCs w:val="22"/>
          <w:lang w:val="en-GB"/>
        </w:rPr>
      </w:pPr>
    </w:p>
    <w:p w14:paraId="1B660B46" w14:textId="77777777" w:rsidR="006E3C23" w:rsidRPr="009D3C53" w:rsidRDefault="006E3C23" w:rsidP="00D36CBF">
      <w:pPr>
        <w:pStyle w:val="BodyText"/>
        <w:ind w:left="112" w:right="110"/>
        <w:rPr>
          <w:rFonts w:ascii="SUSE" w:hAnsi="SUSE"/>
          <w:sz w:val="22"/>
          <w:szCs w:val="22"/>
          <w:lang w:val="en-GB"/>
        </w:rPr>
      </w:pPr>
      <w:r w:rsidRPr="009D3C53">
        <w:rPr>
          <w:rFonts w:ascii="SUSE" w:hAnsi="SUSE"/>
          <w:sz w:val="22"/>
          <w:szCs w:val="22"/>
          <w:lang w:val="en-GB"/>
        </w:rPr>
        <w:t>Our aim is to create and maintain sustainable, high-quality green spaces – not for their own sake, but to improve the quality of people’s lives and enhance the environment, both now and for future generations. </w:t>
      </w:r>
    </w:p>
    <w:p w14:paraId="384E68C7" w14:textId="77777777" w:rsidR="006E3C23" w:rsidRPr="009D3C53" w:rsidRDefault="006E3C23" w:rsidP="00D36CBF">
      <w:pPr>
        <w:pStyle w:val="BodyText"/>
        <w:ind w:left="112" w:right="110"/>
        <w:rPr>
          <w:rFonts w:ascii="SUSE" w:hAnsi="SUSE"/>
          <w:sz w:val="22"/>
          <w:szCs w:val="22"/>
        </w:rPr>
      </w:pPr>
    </w:p>
    <w:p w14:paraId="0AE54380" w14:textId="77777777" w:rsidR="00943A10" w:rsidRPr="009D3C53" w:rsidRDefault="00943A10" w:rsidP="00D36CBF">
      <w:pPr>
        <w:pStyle w:val="BodyText"/>
        <w:ind w:left="112" w:right="110"/>
        <w:rPr>
          <w:rFonts w:ascii="SUSE" w:hAnsi="SUSE"/>
          <w:sz w:val="22"/>
          <w:szCs w:val="22"/>
        </w:rPr>
      </w:pPr>
      <w:r w:rsidRPr="009D3C53">
        <w:rPr>
          <w:rFonts w:ascii="SUSE" w:hAnsi="SUSE"/>
          <w:sz w:val="22"/>
          <w:szCs w:val="22"/>
        </w:rPr>
        <w:t>The Land Trust is a national land management charity that looks after and manages over 86 green spaces across the country. These include country parks, wetlands, woodlands, meadows, urban parks, and Scheduled Ancient Monuments, which provide important habitats for wildlife and enjoyable spaces for the community.  </w:t>
      </w:r>
    </w:p>
    <w:p w14:paraId="01772DEF" w14:textId="77777777" w:rsidR="00943A10" w:rsidRPr="009D3C53" w:rsidRDefault="00943A10" w:rsidP="00D36CBF">
      <w:pPr>
        <w:pStyle w:val="BodyText"/>
        <w:ind w:left="112" w:right="110"/>
        <w:rPr>
          <w:rFonts w:ascii="SUSE" w:hAnsi="SUSE"/>
          <w:sz w:val="22"/>
          <w:szCs w:val="22"/>
        </w:rPr>
      </w:pPr>
    </w:p>
    <w:p w14:paraId="4A15E7AD" w14:textId="77777777" w:rsidR="00997EBE" w:rsidRPr="009D3C53" w:rsidRDefault="00943A10" w:rsidP="00D36CBF">
      <w:pPr>
        <w:pStyle w:val="BodyText"/>
        <w:ind w:left="112" w:right="110"/>
        <w:rPr>
          <w:rFonts w:ascii="SUSE" w:hAnsi="SUSE"/>
          <w:sz w:val="22"/>
          <w:szCs w:val="22"/>
        </w:rPr>
      </w:pPr>
      <w:r w:rsidRPr="009D3C53">
        <w:rPr>
          <w:rFonts w:ascii="SUSE" w:hAnsi="SUSE"/>
          <w:sz w:val="22"/>
          <w:szCs w:val="22"/>
        </w:rPr>
        <w:t xml:space="preserve">We work with </w:t>
      </w:r>
      <w:r w:rsidR="00662ECC" w:rsidRPr="009D3C53">
        <w:rPr>
          <w:rFonts w:ascii="SUSE" w:hAnsi="SUSE"/>
          <w:sz w:val="22"/>
          <w:szCs w:val="22"/>
        </w:rPr>
        <w:t>a wide range of public and private sector landholders, including large s</w:t>
      </w:r>
      <w:r w:rsidR="00DB047E" w:rsidRPr="009D3C53">
        <w:rPr>
          <w:rFonts w:ascii="SUSE" w:hAnsi="SUSE"/>
          <w:sz w:val="22"/>
          <w:szCs w:val="22"/>
        </w:rPr>
        <w:t>c</w:t>
      </w:r>
      <w:r w:rsidR="00662ECC" w:rsidRPr="009D3C53">
        <w:rPr>
          <w:rFonts w:ascii="SUSE" w:hAnsi="SUSE"/>
          <w:sz w:val="22"/>
          <w:szCs w:val="22"/>
        </w:rPr>
        <w:t xml:space="preserve">ale landowners, housing developers, landfill operators, local authorities and mining companies. We help landowners who, for a variety of reasons, want to pass on responsibility (or liability) for the management of sites, public open space or new green infrastructure and find bespoke long-term funding solutions for land, </w:t>
      </w:r>
      <w:r w:rsidR="002C6E46" w:rsidRPr="009D3C53">
        <w:rPr>
          <w:rFonts w:ascii="SUSE" w:hAnsi="SUSE"/>
          <w:sz w:val="22"/>
          <w:szCs w:val="22"/>
        </w:rPr>
        <w:t xml:space="preserve">and </w:t>
      </w:r>
      <w:proofErr w:type="spellStart"/>
      <w:r w:rsidR="002C6E46" w:rsidRPr="009D3C53">
        <w:rPr>
          <w:rFonts w:ascii="SUSE" w:hAnsi="SUSE"/>
          <w:sz w:val="22"/>
          <w:szCs w:val="22"/>
        </w:rPr>
        <w:t>maximise</w:t>
      </w:r>
      <w:proofErr w:type="spellEnd"/>
      <w:r w:rsidR="002C6E46" w:rsidRPr="009D3C53">
        <w:rPr>
          <w:rFonts w:ascii="SUSE" w:hAnsi="SUSE"/>
          <w:sz w:val="22"/>
          <w:szCs w:val="22"/>
        </w:rPr>
        <w:t xml:space="preserve"> community and recreational benefits from the land.</w:t>
      </w:r>
      <w:r w:rsidR="00662ECC" w:rsidRPr="009D3C53">
        <w:rPr>
          <w:rFonts w:ascii="SUSE" w:hAnsi="SUSE"/>
          <w:sz w:val="22"/>
          <w:szCs w:val="22"/>
        </w:rPr>
        <w:t xml:space="preserve"> </w:t>
      </w:r>
    </w:p>
    <w:p w14:paraId="69B79A99" w14:textId="77777777" w:rsidR="00997EBE" w:rsidRPr="009D3C53" w:rsidRDefault="00997EBE" w:rsidP="00D36CBF">
      <w:pPr>
        <w:pStyle w:val="BodyText"/>
        <w:ind w:left="112" w:right="110"/>
        <w:rPr>
          <w:rFonts w:ascii="SUSE" w:hAnsi="SUSE"/>
          <w:sz w:val="22"/>
          <w:szCs w:val="22"/>
        </w:rPr>
      </w:pPr>
    </w:p>
    <w:p w14:paraId="35A01E63" w14:textId="4565B402" w:rsidR="009C1A0D" w:rsidRPr="009D3C53" w:rsidRDefault="00662ECC" w:rsidP="00D36CBF">
      <w:pPr>
        <w:pStyle w:val="BodyText"/>
        <w:ind w:left="112" w:right="110"/>
        <w:rPr>
          <w:rFonts w:ascii="SUSE" w:hAnsi="SUSE"/>
          <w:sz w:val="22"/>
          <w:szCs w:val="22"/>
        </w:rPr>
      </w:pPr>
      <w:r w:rsidRPr="009D3C53">
        <w:rPr>
          <w:rFonts w:ascii="SUSE" w:hAnsi="SUSE"/>
          <w:sz w:val="22"/>
          <w:szCs w:val="22"/>
        </w:rPr>
        <w:t>These solutions can include service charges, section 106 or endowment, or a cocktail of funding sources. Our current endowment portfolio of over £</w:t>
      </w:r>
      <w:r w:rsidR="00D00406" w:rsidRPr="009D3C53">
        <w:rPr>
          <w:rFonts w:ascii="SUSE" w:hAnsi="SUSE"/>
          <w:sz w:val="22"/>
          <w:szCs w:val="22"/>
        </w:rPr>
        <w:t xml:space="preserve">200m </w:t>
      </w:r>
      <w:r w:rsidRPr="009D3C53">
        <w:rPr>
          <w:rFonts w:ascii="SUSE" w:hAnsi="SUSE"/>
          <w:sz w:val="22"/>
          <w:szCs w:val="22"/>
        </w:rPr>
        <w:t>provides the financial resources to ensure that our endowed sites are managed to a good standard and contribute to the wellbeing of the communities by which they are</w:t>
      </w:r>
      <w:r w:rsidRPr="009D3C53">
        <w:rPr>
          <w:rFonts w:ascii="SUSE" w:hAnsi="SUSE"/>
          <w:spacing w:val="-29"/>
          <w:sz w:val="22"/>
          <w:szCs w:val="22"/>
        </w:rPr>
        <w:t xml:space="preserve"> </w:t>
      </w:r>
      <w:r w:rsidRPr="009D3C53">
        <w:rPr>
          <w:rFonts w:ascii="SUSE" w:hAnsi="SUSE"/>
          <w:sz w:val="22"/>
          <w:szCs w:val="22"/>
        </w:rPr>
        <w:t>surrounded.</w:t>
      </w:r>
      <w:r w:rsidR="00942A2C" w:rsidRPr="009D3C53">
        <w:rPr>
          <w:rFonts w:ascii="SUSE" w:hAnsi="SUSE"/>
          <w:sz w:val="22"/>
          <w:szCs w:val="22"/>
        </w:rPr>
        <w:t xml:space="preserve"> Costs on our service charge sites are fully recoverable meaning they are equally well managed.</w:t>
      </w:r>
    </w:p>
    <w:p w14:paraId="5ABA9162" w14:textId="77777777" w:rsidR="009C1A0D" w:rsidRPr="009D3C53" w:rsidRDefault="009C1A0D" w:rsidP="00D36CBF">
      <w:pPr>
        <w:pStyle w:val="BodyText"/>
        <w:spacing w:before="11"/>
        <w:ind w:left="0"/>
        <w:rPr>
          <w:rFonts w:ascii="SUSE" w:hAnsi="SUSE"/>
          <w:sz w:val="22"/>
          <w:szCs w:val="22"/>
        </w:rPr>
      </w:pPr>
    </w:p>
    <w:p w14:paraId="42683923" w14:textId="77777777" w:rsidR="009C1A0D" w:rsidRPr="009D3C53" w:rsidRDefault="00662ECC" w:rsidP="00D36CBF">
      <w:pPr>
        <w:pStyle w:val="BodyText"/>
        <w:ind w:left="112" w:right="107"/>
        <w:rPr>
          <w:rFonts w:ascii="SUSE" w:hAnsi="SUSE"/>
          <w:sz w:val="22"/>
          <w:szCs w:val="22"/>
        </w:rPr>
      </w:pPr>
      <w:r w:rsidRPr="009D3C53">
        <w:rPr>
          <w:rFonts w:ascii="SUSE" w:hAnsi="SUSE"/>
          <w:sz w:val="22"/>
          <w:szCs w:val="22"/>
        </w:rPr>
        <w:t xml:space="preserve">Our primary aim is the successful delivery of our five charitable objectives: environmental improvement, community cohesion, health improvement, education, and economic benefit. We work with local partners, called Managing Agents, such as Groundwork, the Wildlife Trusts </w:t>
      </w:r>
      <w:r w:rsidR="00B836E7" w:rsidRPr="009D3C53">
        <w:rPr>
          <w:rFonts w:ascii="SUSE" w:hAnsi="SUSE"/>
          <w:sz w:val="22"/>
          <w:szCs w:val="22"/>
        </w:rPr>
        <w:t>and The Conservation Volunteers; as well as contractors;</w:t>
      </w:r>
      <w:r w:rsidRPr="009D3C53">
        <w:rPr>
          <w:rFonts w:ascii="SUSE" w:hAnsi="SUSE"/>
          <w:sz w:val="22"/>
          <w:szCs w:val="22"/>
        </w:rPr>
        <w:t xml:space="preserve"> to manage sites on the ground and liaise with communities.</w:t>
      </w:r>
    </w:p>
    <w:p w14:paraId="0ED5B2E7" w14:textId="77777777" w:rsidR="002B6857" w:rsidRPr="009D3C53" w:rsidRDefault="002B6857" w:rsidP="00D36CBF">
      <w:pPr>
        <w:pStyle w:val="BodyText"/>
        <w:ind w:left="112" w:right="107"/>
        <w:rPr>
          <w:rFonts w:ascii="SUSE" w:hAnsi="SUSE"/>
          <w:sz w:val="22"/>
          <w:szCs w:val="22"/>
        </w:rPr>
      </w:pPr>
    </w:p>
    <w:p w14:paraId="50E7F400" w14:textId="77777777" w:rsidR="006E3C23" w:rsidRPr="009D3C53" w:rsidRDefault="006E3C23" w:rsidP="006E3C23">
      <w:pPr>
        <w:pStyle w:val="BodyText"/>
        <w:ind w:left="0" w:right="107"/>
        <w:jc w:val="both"/>
        <w:rPr>
          <w:rFonts w:ascii="SUSE" w:hAnsi="SUSE"/>
          <w:sz w:val="22"/>
          <w:szCs w:val="22"/>
        </w:rPr>
      </w:pPr>
    </w:p>
    <w:p w14:paraId="753AC72F" w14:textId="6DDA19E8" w:rsidR="006E3C23" w:rsidRPr="009D3C53" w:rsidRDefault="00D36CBF" w:rsidP="002B6857">
      <w:pPr>
        <w:pStyle w:val="Heading1"/>
        <w:ind w:hanging="112"/>
        <w:rPr>
          <w:color w:val="auto"/>
          <w:sz w:val="22"/>
          <w:szCs w:val="22"/>
        </w:rPr>
      </w:pPr>
      <w:r w:rsidRPr="009D3C53">
        <w:rPr>
          <w:color w:val="auto"/>
          <w:sz w:val="22"/>
          <w:szCs w:val="22"/>
        </w:rPr>
        <w:t>ABOUT HILL &amp; MARLEIGH ESTATE MANAGEMENT COMPANY</w:t>
      </w:r>
    </w:p>
    <w:p w14:paraId="415112A9" w14:textId="56C0EC85" w:rsidR="00D00406" w:rsidRPr="009D3C53" w:rsidRDefault="00D00406" w:rsidP="00D36CBF">
      <w:pPr>
        <w:pStyle w:val="BodyText"/>
        <w:ind w:left="0" w:right="107"/>
        <w:rPr>
          <w:rFonts w:ascii="SUSE" w:hAnsi="SUSE"/>
          <w:sz w:val="22"/>
          <w:szCs w:val="22"/>
        </w:rPr>
      </w:pPr>
      <w:r w:rsidRPr="009D3C53">
        <w:rPr>
          <w:rFonts w:ascii="SUSE" w:hAnsi="SUSE"/>
          <w:sz w:val="22"/>
          <w:szCs w:val="22"/>
        </w:rPr>
        <w:t xml:space="preserve">The Land Trust are pleased to be appointed by Marleigh Estate Management Company, a </w:t>
      </w:r>
      <w:proofErr w:type="spellStart"/>
      <w:r w:rsidRPr="009D3C53">
        <w:rPr>
          <w:rFonts w:ascii="SUSE" w:hAnsi="SUSE"/>
          <w:sz w:val="22"/>
          <w:szCs w:val="22"/>
        </w:rPr>
        <w:t>wholey</w:t>
      </w:r>
      <w:proofErr w:type="spellEnd"/>
      <w:r w:rsidRPr="009D3C53">
        <w:rPr>
          <w:rFonts w:ascii="SUSE" w:hAnsi="SUSE"/>
          <w:sz w:val="22"/>
          <w:szCs w:val="22"/>
        </w:rPr>
        <w:t xml:space="preserve"> owned subsidiary of Hill, to manage the green space and community facilities at Marleigh, Cambridge. With an aspiration to provide best in class stewardship spaces of the green spaces within the development for the residents and client, we are committed to delivering wider placemaking objectives. </w:t>
      </w:r>
    </w:p>
    <w:p w14:paraId="171C2E64" w14:textId="77777777" w:rsidR="004836CF" w:rsidRPr="009D3C53" w:rsidRDefault="004836CF" w:rsidP="006E3C23">
      <w:pPr>
        <w:pStyle w:val="BodyText"/>
        <w:ind w:left="0" w:right="107"/>
        <w:jc w:val="both"/>
        <w:rPr>
          <w:rFonts w:ascii="SUSE" w:hAnsi="SUSE"/>
          <w:sz w:val="22"/>
          <w:szCs w:val="22"/>
        </w:rPr>
      </w:pPr>
    </w:p>
    <w:p w14:paraId="757FC336" w14:textId="5CCA7DFD" w:rsidR="009C1A0D" w:rsidRDefault="00662ECC" w:rsidP="002B6857">
      <w:pPr>
        <w:pStyle w:val="Heading1"/>
        <w:ind w:left="0"/>
        <w:rPr>
          <w:color w:val="auto"/>
          <w:sz w:val="22"/>
          <w:szCs w:val="22"/>
        </w:rPr>
      </w:pPr>
      <w:r w:rsidRPr="009D3C53">
        <w:rPr>
          <w:color w:val="auto"/>
          <w:sz w:val="22"/>
          <w:szCs w:val="22"/>
        </w:rPr>
        <w:t>RESPONSIBILITIES</w:t>
      </w:r>
    </w:p>
    <w:p w14:paraId="5762C918" w14:textId="77777777" w:rsidR="00950CD8" w:rsidRPr="009D3C53" w:rsidRDefault="00950CD8" w:rsidP="002B6857">
      <w:pPr>
        <w:pStyle w:val="Heading1"/>
        <w:ind w:left="0"/>
        <w:rPr>
          <w:color w:val="auto"/>
          <w:sz w:val="22"/>
          <w:szCs w:val="22"/>
        </w:rPr>
      </w:pPr>
    </w:p>
    <w:p w14:paraId="25DFA932" w14:textId="77777777" w:rsidR="00503FD7" w:rsidRPr="009D3C53" w:rsidRDefault="00503FD7" w:rsidP="002B6857">
      <w:pPr>
        <w:widowControl/>
        <w:autoSpaceDE/>
        <w:autoSpaceDN/>
        <w:ind w:firstLine="284"/>
        <w:contextualSpacing/>
        <w:jc w:val="both"/>
        <w:rPr>
          <w:rFonts w:ascii="SUSE" w:hAnsi="SUSE"/>
          <w:b/>
        </w:rPr>
      </w:pPr>
      <w:r w:rsidRPr="009D3C53">
        <w:rPr>
          <w:rFonts w:ascii="SUSE" w:hAnsi="SUSE"/>
          <w:b/>
        </w:rPr>
        <w:t xml:space="preserve">Marleigh Operations </w:t>
      </w:r>
    </w:p>
    <w:p w14:paraId="67C81938" w14:textId="7D07BCF2" w:rsidR="00503FD7" w:rsidRPr="009D3C53" w:rsidRDefault="0032155E" w:rsidP="00BE34D7">
      <w:pPr>
        <w:pStyle w:val="ListParagraph"/>
        <w:numPr>
          <w:ilvl w:val="0"/>
          <w:numId w:val="26"/>
        </w:numPr>
        <w:rPr>
          <w:rFonts w:ascii="SUSE" w:hAnsi="SUSE"/>
        </w:rPr>
      </w:pPr>
      <w:r w:rsidRPr="009D3C53">
        <w:rPr>
          <w:rFonts w:ascii="SUSE" w:hAnsi="SUSE"/>
        </w:rPr>
        <w:t>Alongside the Service Charge Estate Manager</w:t>
      </w:r>
      <w:r w:rsidR="009801D8" w:rsidRPr="009D3C53">
        <w:rPr>
          <w:rFonts w:ascii="SUSE" w:hAnsi="SUSE"/>
        </w:rPr>
        <w:t xml:space="preserve"> and Estates and Communities Officer</w:t>
      </w:r>
      <w:r w:rsidRPr="009D3C53">
        <w:rPr>
          <w:rFonts w:ascii="SUSE" w:hAnsi="SUSE"/>
        </w:rPr>
        <w:t>, a</w:t>
      </w:r>
      <w:r w:rsidR="00503FD7" w:rsidRPr="009D3C53">
        <w:rPr>
          <w:rFonts w:ascii="SUSE" w:hAnsi="SUSE"/>
        </w:rPr>
        <w:t>ct as a point of contact for business partners including;</w:t>
      </w:r>
      <w:r w:rsidR="004C77F7" w:rsidRPr="009D3C53">
        <w:rPr>
          <w:rFonts w:ascii="SUSE" w:hAnsi="SUSE"/>
        </w:rPr>
        <w:t xml:space="preserve"> Marleigh Estate Management Company directors and representatives</w:t>
      </w:r>
      <w:r w:rsidR="00503FD7" w:rsidRPr="009D3C53">
        <w:rPr>
          <w:rFonts w:ascii="SUSE" w:hAnsi="SUSE"/>
        </w:rPr>
        <w:t>, and Service Charge customers on Marleigh, raising matters as required and maintaining a high standard of site management and customer relationships across Marleigh.</w:t>
      </w:r>
    </w:p>
    <w:p w14:paraId="027C561C" w14:textId="26018BED" w:rsidR="00503FD7" w:rsidRPr="009D3C53" w:rsidRDefault="00503FD7" w:rsidP="00BE34D7">
      <w:pPr>
        <w:pStyle w:val="ListParagraph"/>
        <w:numPr>
          <w:ilvl w:val="0"/>
          <w:numId w:val="26"/>
        </w:numPr>
        <w:rPr>
          <w:rFonts w:ascii="SUSE" w:hAnsi="SUSE"/>
        </w:rPr>
      </w:pPr>
      <w:r w:rsidRPr="009D3C53">
        <w:rPr>
          <w:rFonts w:ascii="SUSE" w:hAnsi="SUSE"/>
        </w:rPr>
        <w:t xml:space="preserve">Act as a point of contact for appointed </w:t>
      </w:r>
      <w:r w:rsidR="00FD2D5B" w:rsidRPr="009D3C53">
        <w:rPr>
          <w:rFonts w:ascii="SUSE" w:hAnsi="SUSE"/>
        </w:rPr>
        <w:t>contractor/s</w:t>
      </w:r>
      <w:r w:rsidRPr="009D3C53">
        <w:rPr>
          <w:rFonts w:ascii="SUSE" w:hAnsi="SUSE"/>
        </w:rPr>
        <w:t xml:space="preserve"> discussing and putting into practice actions as required </w:t>
      </w:r>
    </w:p>
    <w:p w14:paraId="77001EB3" w14:textId="29F7D990" w:rsidR="00503FD7" w:rsidRPr="009D3C53" w:rsidRDefault="00503FD7" w:rsidP="00BE34D7">
      <w:pPr>
        <w:pStyle w:val="ListParagraph"/>
        <w:numPr>
          <w:ilvl w:val="0"/>
          <w:numId w:val="26"/>
        </w:numPr>
        <w:rPr>
          <w:rFonts w:ascii="SUSE" w:hAnsi="SUSE"/>
        </w:rPr>
      </w:pPr>
      <w:r w:rsidRPr="009D3C53">
        <w:rPr>
          <w:rFonts w:ascii="SUSE" w:hAnsi="SUSE"/>
        </w:rPr>
        <w:t>Deliver the Residential Open Space components of the Estate Management Strategy</w:t>
      </w:r>
      <w:r w:rsidR="00D00406" w:rsidRPr="009D3C53">
        <w:rPr>
          <w:rFonts w:ascii="SUSE" w:hAnsi="SUSE"/>
        </w:rPr>
        <w:t xml:space="preserve">, including, but not limited to, the hangar building, allotments, football pitches, pavilion </w:t>
      </w:r>
      <w:proofErr w:type="spellStart"/>
      <w:r w:rsidR="00D00406" w:rsidRPr="009D3C53">
        <w:rPr>
          <w:rFonts w:ascii="SUSE" w:hAnsi="SUSE"/>
        </w:rPr>
        <w:t>etc</w:t>
      </w:r>
      <w:proofErr w:type="spellEnd"/>
    </w:p>
    <w:p w14:paraId="5AA6B183" w14:textId="7A97E861" w:rsidR="00503FD7" w:rsidRPr="009D3C53" w:rsidRDefault="00503FD7" w:rsidP="00BE34D7">
      <w:pPr>
        <w:pStyle w:val="ListParagraph"/>
        <w:numPr>
          <w:ilvl w:val="0"/>
          <w:numId w:val="26"/>
        </w:numPr>
        <w:rPr>
          <w:rFonts w:ascii="SUSE" w:hAnsi="SUSE"/>
        </w:rPr>
      </w:pPr>
      <w:r w:rsidRPr="009D3C53">
        <w:rPr>
          <w:rFonts w:ascii="SUSE" w:hAnsi="SUSE"/>
        </w:rPr>
        <w:t xml:space="preserve">Help to coordinate the monitoring and management of </w:t>
      </w:r>
      <w:r w:rsidR="00FD2D5B" w:rsidRPr="009D3C53">
        <w:rPr>
          <w:rFonts w:ascii="SUSE" w:hAnsi="SUSE"/>
        </w:rPr>
        <w:t>contractor/s</w:t>
      </w:r>
      <w:r w:rsidRPr="009D3C53">
        <w:rPr>
          <w:rFonts w:ascii="SUSE" w:hAnsi="SUSE"/>
        </w:rPr>
        <w:t xml:space="preserve"> performance including charitable impact, site management, nature conservation, community engagement and Health and Safety. This will be done through regular inspections, review meetings and reports.</w:t>
      </w:r>
    </w:p>
    <w:p w14:paraId="47F4E281" w14:textId="3D3742CE" w:rsidR="00503FD7" w:rsidRPr="009D3C53" w:rsidRDefault="00503FD7" w:rsidP="00BE34D7">
      <w:pPr>
        <w:pStyle w:val="ListParagraph"/>
        <w:numPr>
          <w:ilvl w:val="0"/>
          <w:numId w:val="26"/>
        </w:numPr>
        <w:rPr>
          <w:rFonts w:ascii="SUSE" w:hAnsi="SUSE"/>
        </w:rPr>
      </w:pPr>
      <w:r w:rsidRPr="009D3C53">
        <w:rPr>
          <w:rFonts w:ascii="SUSE" w:hAnsi="SUSE"/>
        </w:rPr>
        <w:t xml:space="preserve">Ensure </w:t>
      </w:r>
      <w:r w:rsidR="00FD2D5B" w:rsidRPr="009D3C53">
        <w:rPr>
          <w:rFonts w:ascii="SUSE" w:hAnsi="SUSE"/>
        </w:rPr>
        <w:t>contractor/s</w:t>
      </w:r>
      <w:r w:rsidRPr="009D3C53">
        <w:rPr>
          <w:rFonts w:ascii="SUSE" w:hAnsi="SUSE"/>
        </w:rPr>
        <w:t xml:space="preserve"> maintain </w:t>
      </w:r>
      <w:r w:rsidR="00FD2D5B" w:rsidRPr="009D3C53">
        <w:rPr>
          <w:rFonts w:ascii="SUSE" w:hAnsi="SUSE"/>
        </w:rPr>
        <w:t>the site</w:t>
      </w:r>
      <w:r w:rsidRPr="009D3C53">
        <w:rPr>
          <w:rFonts w:ascii="SUSE" w:hAnsi="SUSE"/>
        </w:rPr>
        <w:t xml:space="preserve"> to agreed service levels and within budgets</w:t>
      </w:r>
      <w:r w:rsidR="001B5C3E" w:rsidRPr="009D3C53">
        <w:rPr>
          <w:rFonts w:ascii="SUSE" w:hAnsi="SUSE"/>
        </w:rPr>
        <w:t>.</w:t>
      </w:r>
    </w:p>
    <w:p w14:paraId="18A248A1" w14:textId="22CA200C" w:rsidR="00503FD7" w:rsidRPr="009D3C53" w:rsidRDefault="00D00406" w:rsidP="00BE34D7">
      <w:pPr>
        <w:pStyle w:val="ListParagraph"/>
        <w:numPr>
          <w:ilvl w:val="0"/>
          <w:numId w:val="26"/>
        </w:numPr>
        <w:rPr>
          <w:rFonts w:ascii="SUSE" w:hAnsi="SUSE"/>
        </w:rPr>
      </w:pPr>
      <w:r w:rsidRPr="009D3C53">
        <w:rPr>
          <w:rFonts w:ascii="SUSE" w:hAnsi="SUSE"/>
        </w:rPr>
        <w:t>Assist with n</w:t>
      </w:r>
      <w:r w:rsidR="00503FD7" w:rsidRPr="009D3C53">
        <w:rPr>
          <w:rFonts w:ascii="SUSE" w:hAnsi="SUSE"/>
        </w:rPr>
        <w:t xml:space="preserve">egotiating and agreeing annual budgets with </w:t>
      </w:r>
      <w:r w:rsidR="00FD2D5B" w:rsidRPr="009D3C53">
        <w:rPr>
          <w:rFonts w:ascii="SUSE" w:hAnsi="SUSE"/>
        </w:rPr>
        <w:t>contractor/s</w:t>
      </w:r>
      <w:r w:rsidR="00503FD7" w:rsidRPr="009D3C53">
        <w:rPr>
          <w:rFonts w:ascii="SUSE" w:hAnsi="SUSE"/>
        </w:rPr>
        <w:t>, and in monitoring</w:t>
      </w:r>
      <w:r w:rsidR="0032155E" w:rsidRPr="009D3C53">
        <w:rPr>
          <w:rFonts w:ascii="SUSE" w:hAnsi="SUSE"/>
        </w:rPr>
        <w:t>/reporting</w:t>
      </w:r>
      <w:r w:rsidR="000C5C84" w:rsidRPr="009D3C53">
        <w:rPr>
          <w:rFonts w:ascii="SUSE" w:hAnsi="SUSE"/>
        </w:rPr>
        <w:t xml:space="preserve"> </w:t>
      </w:r>
      <w:r w:rsidR="00503FD7" w:rsidRPr="009D3C53">
        <w:rPr>
          <w:rFonts w:ascii="SUSE" w:hAnsi="SUSE"/>
        </w:rPr>
        <w:t>expenditure during the course of the year</w:t>
      </w:r>
      <w:r w:rsidR="0032155E" w:rsidRPr="009D3C53">
        <w:rPr>
          <w:rFonts w:ascii="SUSE" w:hAnsi="SUSE"/>
        </w:rPr>
        <w:t>.</w:t>
      </w:r>
    </w:p>
    <w:p w14:paraId="7334F6E9" w14:textId="68DEC9A2" w:rsidR="00503FD7" w:rsidRPr="009D3C53" w:rsidRDefault="00503FD7" w:rsidP="00BE34D7">
      <w:pPr>
        <w:pStyle w:val="ListParagraph"/>
        <w:numPr>
          <w:ilvl w:val="0"/>
          <w:numId w:val="26"/>
        </w:numPr>
        <w:rPr>
          <w:rFonts w:ascii="SUSE" w:hAnsi="SUSE"/>
        </w:rPr>
      </w:pPr>
      <w:r w:rsidRPr="009D3C53">
        <w:rPr>
          <w:rFonts w:ascii="SUSE" w:hAnsi="SUSE"/>
        </w:rPr>
        <w:t xml:space="preserve">Assist in the promotion, negotiation and documentation of appropriate </w:t>
      </w:r>
      <w:r w:rsidR="0032155E" w:rsidRPr="009D3C53">
        <w:rPr>
          <w:rFonts w:ascii="SUSE" w:hAnsi="SUSE"/>
        </w:rPr>
        <w:t xml:space="preserve">third party </w:t>
      </w:r>
      <w:r w:rsidR="000C5C84" w:rsidRPr="009D3C53">
        <w:rPr>
          <w:rFonts w:ascii="SUSE" w:hAnsi="SUSE"/>
        </w:rPr>
        <w:t>licensed</w:t>
      </w:r>
      <w:r w:rsidRPr="009D3C53">
        <w:rPr>
          <w:rFonts w:ascii="SUSE" w:hAnsi="SUSE"/>
        </w:rPr>
        <w:t xml:space="preserve"> activities on Marleigh</w:t>
      </w:r>
      <w:r w:rsidR="0032155E" w:rsidRPr="009D3C53">
        <w:rPr>
          <w:rFonts w:ascii="SUSE" w:hAnsi="SUSE"/>
        </w:rPr>
        <w:t xml:space="preserve"> </w:t>
      </w:r>
      <w:proofErr w:type="spellStart"/>
      <w:r w:rsidR="0032155E" w:rsidRPr="009D3C53">
        <w:rPr>
          <w:rFonts w:ascii="SUSE" w:hAnsi="SUSE"/>
        </w:rPr>
        <w:t>eg</w:t>
      </w:r>
      <w:proofErr w:type="spellEnd"/>
      <w:r w:rsidR="0032155E" w:rsidRPr="009D3C53">
        <w:rPr>
          <w:rFonts w:ascii="SUSE" w:hAnsi="SUSE"/>
        </w:rPr>
        <w:t xml:space="preserve"> market traders etc</w:t>
      </w:r>
      <w:r w:rsidRPr="009D3C53">
        <w:rPr>
          <w:rFonts w:ascii="SUSE" w:hAnsi="SUSE"/>
        </w:rPr>
        <w:t xml:space="preserve">. </w:t>
      </w:r>
    </w:p>
    <w:p w14:paraId="51F13E48" w14:textId="207BA34C" w:rsidR="00503FD7" w:rsidRPr="009D3C53" w:rsidRDefault="00503FD7" w:rsidP="00BE34D7">
      <w:pPr>
        <w:pStyle w:val="ListParagraph"/>
        <w:numPr>
          <w:ilvl w:val="0"/>
          <w:numId w:val="26"/>
        </w:numPr>
        <w:rPr>
          <w:rFonts w:ascii="SUSE" w:hAnsi="SUSE"/>
        </w:rPr>
      </w:pPr>
      <w:r w:rsidRPr="009D3C53">
        <w:rPr>
          <w:rFonts w:ascii="SUSE" w:hAnsi="SUSE"/>
        </w:rPr>
        <w:t xml:space="preserve">Work with </w:t>
      </w:r>
      <w:r w:rsidR="00312445" w:rsidRPr="009D3C53">
        <w:rPr>
          <w:rFonts w:ascii="SUSE" w:hAnsi="SUSE"/>
        </w:rPr>
        <w:t>Service Charge Estates Manager</w:t>
      </w:r>
      <w:r w:rsidR="009801D8" w:rsidRPr="009D3C53">
        <w:rPr>
          <w:rFonts w:ascii="SUSE" w:hAnsi="SUSE"/>
        </w:rPr>
        <w:t xml:space="preserve"> and Estates and Communities Officer</w:t>
      </w:r>
      <w:r w:rsidR="004C77F7" w:rsidRPr="009D3C53">
        <w:rPr>
          <w:rFonts w:ascii="SUSE" w:hAnsi="SUSE"/>
        </w:rPr>
        <w:t xml:space="preserve"> to carry out duties</w:t>
      </w:r>
      <w:r w:rsidRPr="009D3C53">
        <w:rPr>
          <w:rFonts w:ascii="SUSE" w:hAnsi="SUSE"/>
        </w:rPr>
        <w:t xml:space="preserve"> </w:t>
      </w:r>
      <w:r w:rsidR="00312445" w:rsidRPr="009D3C53">
        <w:rPr>
          <w:rFonts w:ascii="SUSE" w:hAnsi="SUSE"/>
        </w:rPr>
        <w:t>in accordance with</w:t>
      </w:r>
      <w:r w:rsidR="00883F59" w:rsidRPr="009D3C53">
        <w:rPr>
          <w:rFonts w:ascii="SUSE" w:hAnsi="SUSE"/>
        </w:rPr>
        <w:t>,</w:t>
      </w:r>
      <w:r w:rsidR="00312445" w:rsidRPr="009D3C53">
        <w:rPr>
          <w:rFonts w:ascii="SUSE" w:hAnsi="SUSE"/>
        </w:rPr>
        <w:t xml:space="preserve"> </w:t>
      </w:r>
      <w:r w:rsidR="00883F59" w:rsidRPr="009D3C53">
        <w:rPr>
          <w:rFonts w:ascii="SUSE" w:hAnsi="SUSE"/>
        </w:rPr>
        <w:t xml:space="preserve">and to fulfill, </w:t>
      </w:r>
      <w:r w:rsidR="00312445" w:rsidRPr="009D3C53">
        <w:rPr>
          <w:rFonts w:ascii="SUSE" w:hAnsi="SUSE"/>
        </w:rPr>
        <w:t xml:space="preserve">the Estates Management </w:t>
      </w:r>
      <w:r w:rsidR="00883F59" w:rsidRPr="009D3C53">
        <w:rPr>
          <w:rFonts w:ascii="SUSE" w:hAnsi="SUSE"/>
        </w:rPr>
        <w:t xml:space="preserve">Agreement </w:t>
      </w:r>
      <w:r w:rsidR="005026B0" w:rsidRPr="009D3C53">
        <w:rPr>
          <w:rFonts w:ascii="SUSE" w:hAnsi="SUSE"/>
        </w:rPr>
        <w:t>and meet set KPIs</w:t>
      </w:r>
    </w:p>
    <w:p w14:paraId="2933616A" w14:textId="10CF52D0" w:rsidR="00503FD7" w:rsidRPr="009D3C53" w:rsidRDefault="00503FD7" w:rsidP="00BE34D7">
      <w:pPr>
        <w:pStyle w:val="ListParagraph"/>
        <w:numPr>
          <w:ilvl w:val="0"/>
          <w:numId w:val="26"/>
        </w:numPr>
        <w:rPr>
          <w:rFonts w:ascii="SUSE" w:hAnsi="SUSE"/>
        </w:rPr>
      </w:pPr>
      <w:r w:rsidRPr="009D3C53">
        <w:rPr>
          <w:rFonts w:ascii="SUSE" w:hAnsi="SUSE"/>
        </w:rPr>
        <w:t>Maintain the necessary administrative systems to ensure effective site management and monitoring</w:t>
      </w:r>
      <w:r w:rsidR="003D51D2" w:rsidRPr="009D3C53">
        <w:rPr>
          <w:rFonts w:ascii="SUSE" w:hAnsi="SUSE"/>
        </w:rPr>
        <w:t xml:space="preserve"> with particular emphasis on the management of the Hangar building</w:t>
      </w:r>
      <w:r w:rsidR="004C77F7" w:rsidRPr="009D3C53">
        <w:rPr>
          <w:rFonts w:ascii="SUSE" w:hAnsi="SUSE"/>
        </w:rPr>
        <w:t xml:space="preserve"> Community Hall</w:t>
      </w:r>
      <w:r w:rsidR="00D00406" w:rsidRPr="009D3C53">
        <w:rPr>
          <w:rFonts w:ascii="SUSE" w:hAnsi="SUSE"/>
        </w:rPr>
        <w:t xml:space="preserve"> and football pitches</w:t>
      </w:r>
      <w:r w:rsidR="003D51D2" w:rsidRPr="009D3C53">
        <w:rPr>
          <w:rFonts w:ascii="SUSE" w:hAnsi="SUSE"/>
        </w:rPr>
        <w:t xml:space="preserve"> booking system</w:t>
      </w:r>
      <w:r w:rsidR="00D00406" w:rsidRPr="009D3C53">
        <w:rPr>
          <w:rFonts w:ascii="SUSE" w:hAnsi="SUSE"/>
        </w:rPr>
        <w:t>s</w:t>
      </w:r>
      <w:r w:rsidR="003D51D2" w:rsidRPr="009D3C53">
        <w:rPr>
          <w:rFonts w:ascii="SUSE" w:hAnsi="SUSE"/>
        </w:rPr>
        <w:t>.</w:t>
      </w:r>
    </w:p>
    <w:p w14:paraId="332CD708" w14:textId="4D4EAA02" w:rsidR="00503FD7" w:rsidRPr="009D3C53" w:rsidRDefault="00503FD7" w:rsidP="00BE34D7">
      <w:pPr>
        <w:pStyle w:val="ListParagraph"/>
        <w:numPr>
          <w:ilvl w:val="0"/>
          <w:numId w:val="26"/>
        </w:numPr>
        <w:rPr>
          <w:rFonts w:ascii="SUSE" w:hAnsi="SUSE"/>
        </w:rPr>
      </w:pPr>
      <w:r w:rsidRPr="009D3C53">
        <w:rPr>
          <w:rFonts w:ascii="SUSE" w:hAnsi="SUSE"/>
        </w:rPr>
        <w:t>Ensuring that all works</w:t>
      </w:r>
      <w:r w:rsidR="003D51D2" w:rsidRPr="009D3C53">
        <w:rPr>
          <w:rFonts w:ascii="SUSE" w:hAnsi="SUSE"/>
        </w:rPr>
        <w:t xml:space="preserve"> and activity </w:t>
      </w:r>
      <w:r w:rsidRPr="009D3C53">
        <w:rPr>
          <w:rFonts w:ascii="SUSE" w:hAnsi="SUSE"/>
        </w:rPr>
        <w:t>that take place on site d</w:t>
      </w:r>
      <w:r w:rsidR="00312445" w:rsidRPr="009D3C53">
        <w:rPr>
          <w:rFonts w:ascii="SUSE" w:hAnsi="SUSE"/>
        </w:rPr>
        <w:t>o</w:t>
      </w:r>
      <w:r w:rsidRPr="009D3C53">
        <w:rPr>
          <w:rFonts w:ascii="SUSE" w:hAnsi="SUSE"/>
        </w:rPr>
        <w:t xml:space="preserve"> so with due regard to current H&amp;S legislation and that the green space</w:t>
      </w:r>
      <w:r w:rsidR="00D00406" w:rsidRPr="009D3C53">
        <w:rPr>
          <w:rFonts w:ascii="SUSE" w:hAnsi="SUSE"/>
        </w:rPr>
        <w:t>, allotments, football pitches, pavilion</w:t>
      </w:r>
      <w:r w:rsidR="00312445" w:rsidRPr="009D3C53">
        <w:rPr>
          <w:rFonts w:ascii="SUSE" w:hAnsi="SUSE"/>
        </w:rPr>
        <w:t xml:space="preserve"> &amp; </w:t>
      </w:r>
      <w:r w:rsidR="00E955DD" w:rsidRPr="009D3C53">
        <w:rPr>
          <w:rFonts w:ascii="SUSE" w:hAnsi="SUSE"/>
        </w:rPr>
        <w:t xml:space="preserve">the </w:t>
      </w:r>
      <w:r w:rsidR="00EB2F73" w:rsidRPr="009D3C53">
        <w:rPr>
          <w:rFonts w:ascii="SUSE" w:hAnsi="SUSE"/>
        </w:rPr>
        <w:t>Hangar</w:t>
      </w:r>
      <w:r w:rsidR="00312445" w:rsidRPr="009D3C53">
        <w:rPr>
          <w:rFonts w:ascii="SUSE" w:hAnsi="SUSE"/>
        </w:rPr>
        <w:t xml:space="preserve"> building</w:t>
      </w:r>
      <w:r w:rsidRPr="009D3C53">
        <w:rPr>
          <w:rFonts w:ascii="SUSE" w:hAnsi="SUSE"/>
        </w:rPr>
        <w:t xml:space="preserve"> </w:t>
      </w:r>
      <w:r w:rsidR="00E955DD" w:rsidRPr="009D3C53">
        <w:rPr>
          <w:rFonts w:ascii="SUSE" w:hAnsi="SUSE"/>
        </w:rPr>
        <w:t>are</w:t>
      </w:r>
      <w:r w:rsidRPr="009D3C53">
        <w:rPr>
          <w:rFonts w:ascii="SUSE" w:hAnsi="SUSE"/>
        </w:rPr>
        <w:t xml:space="preserve"> managed to ensure the safety of all who use it</w:t>
      </w:r>
    </w:p>
    <w:p w14:paraId="5A42183C" w14:textId="0700469C" w:rsidR="00503FD7" w:rsidRPr="009D3C53" w:rsidRDefault="00503FD7" w:rsidP="00BE34D7">
      <w:pPr>
        <w:pStyle w:val="ListParagraph"/>
        <w:numPr>
          <w:ilvl w:val="0"/>
          <w:numId w:val="26"/>
        </w:numPr>
        <w:rPr>
          <w:rFonts w:ascii="SUSE" w:hAnsi="SUSE"/>
        </w:rPr>
      </w:pPr>
      <w:r w:rsidRPr="009D3C53">
        <w:rPr>
          <w:rFonts w:ascii="SUSE" w:hAnsi="SUSE"/>
        </w:rPr>
        <w:t xml:space="preserve">To </w:t>
      </w:r>
      <w:r w:rsidR="00312445" w:rsidRPr="009D3C53">
        <w:rPr>
          <w:rFonts w:ascii="SUSE" w:hAnsi="SUSE"/>
        </w:rPr>
        <w:t>assist</w:t>
      </w:r>
      <w:r w:rsidR="00E955DD" w:rsidRPr="009D3C53">
        <w:rPr>
          <w:rFonts w:ascii="SUSE" w:hAnsi="SUSE"/>
        </w:rPr>
        <w:t xml:space="preserve"> the</w:t>
      </w:r>
      <w:r w:rsidR="00312445" w:rsidRPr="009D3C53">
        <w:rPr>
          <w:rFonts w:ascii="SUSE" w:hAnsi="SUSE"/>
        </w:rPr>
        <w:t xml:space="preserve"> Service Charge Estate Manager to </w:t>
      </w:r>
      <w:r w:rsidRPr="009D3C53">
        <w:rPr>
          <w:rFonts w:ascii="SUSE" w:hAnsi="SUSE"/>
        </w:rPr>
        <w:t>set annual KPIs to deliver the Trust’s charitable objectives and monitor performance of targets and outcomes</w:t>
      </w:r>
      <w:r w:rsidR="00312445" w:rsidRPr="009D3C53">
        <w:rPr>
          <w:rFonts w:ascii="SUSE" w:hAnsi="SUSE"/>
        </w:rPr>
        <w:t xml:space="preserve"> including quarterly updates on the site monitoring portal</w:t>
      </w:r>
    </w:p>
    <w:p w14:paraId="34A896D4" w14:textId="77777777" w:rsidR="00503FD7" w:rsidRPr="009D3C53" w:rsidRDefault="00503FD7" w:rsidP="00503FD7">
      <w:pPr>
        <w:jc w:val="both"/>
        <w:rPr>
          <w:rFonts w:ascii="SUSE" w:hAnsi="SUSE"/>
        </w:rPr>
      </w:pPr>
    </w:p>
    <w:p w14:paraId="42AF2579" w14:textId="1F219627" w:rsidR="00503FD7" w:rsidRPr="009D3C53" w:rsidRDefault="00503FD7" w:rsidP="002B6857">
      <w:pPr>
        <w:ind w:firstLine="284"/>
        <w:jc w:val="both"/>
        <w:rPr>
          <w:rFonts w:ascii="SUSE" w:hAnsi="SUSE"/>
          <w:b/>
        </w:rPr>
      </w:pPr>
      <w:r w:rsidRPr="009D3C53">
        <w:rPr>
          <w:rFonts w:ascii="SUSE" w:hAnsi="SUSE"/>
          <w:b/>
        </w:rPr>
        <w:t>Future Phases of Marleigh</w:t>
      </w:r>
    </w:p>
    <w:p w14:paraId="543D605B" w14:textId="5F4CEBFF" w:rsidR="00503FD7" w:rsidRPr="009D3C53" w:rsidRDefault="00503FD7" w:rsidP="00BE34D7">
      <w:pPr>
        <w:pStyle w:val="ListParagraph"/>
        <w:numPr>
          <w:ilvl w:val="0"/>
          <w:numId w:val="26"/>
        </w:numPr>
        <w:rPr>
          <w:rFonts w:ascii="SUSE" w:hAnsi="SUSE"/>
        </w:rPr>
      </w:pPr>
      <w:r w:rsidRPr="009D3C53">
        <w:rPr>
          <w:rFonts w:ascii="SUSE" w:hAnsi="SUSE"/>
        </w:rPr>
        <w:t>A</w:t>
      </w:r>
      <w:r w:rsidR="00312445" w:rsidRPr="009D3C53">
        <w:rPr>
          <w:rFonts w:ascii="SUSE" w:hAnsi="SUSE"/>
        </w:rPr>
        <w:t>ssist</w:t>
      </w:r>
      <w:r w:rsidR="00E955DD" w:rsidRPr="009D3C53">
        <w:rPr>
          <w:rFonts w:ascii="SUSE" w:hAnsi="SUSE"/>
        </w:rPr>
        <w:t xml:space="preserve"> the</w:t>
      </w:r>
      <w:r w:rsidR="00312445" w:rsidRPr="009D3C53">
        <w:rPr>
          <w:rFonts w:ascii="SUSE" w:hAnsi="SUSE"/>
        </w:rPr>
        <w:t xml:space="preserve"> Service Charge Estates Manager</w:t>
      </w:r>
      <w:r w:rsidRPr="009D3C53">
        <w:rPr>
          <w:rFonts w:ascii="SUSE" w:hAnsi="SUSE"/>
        </w:rPr>
        <w:t xml:space="preserve"> with site infrastructure developments in advance of receiving management responsibilities</w:t>
      </w:r>
      <w:r w:rsidR="00DE1AC0" w:rsidRPr="009D3C53">
        <w:rPr>
          <w:rFonts w:ascii="SUSE" w:hAnsi="SUSE"/>
        </w:rPr>
        <w:t xml:space="preserve"> including sign off of completed works.</w:t>
      </w:r>
    </w:p>
    <w:p w14:paraId="79ECEB31" w14:textId="4A6C9C15" w:rsidR="00503FD7" w:rsidRPr="009D3C53" w:rsidRDefault="00503FD7" w:rsidP="00BE34D7">
      <w:pPr>
        <w:pStyle w:val="ListParagraph"/>
        <w:numPr>
          <w:ilvl w:val="0"/>
          <w:numId w:val="26"/>
        </w:numPr>
        <w:rPr>
          <w:rFonts w:ascii="SUSE" w:hAnsi="SUSE"/>
        </w:rPr>
      </w:pPr>
      <w:r w:rsidRPr="009D3C53">
        <w:rPr>
          <w:rFonts w:ascii="SUSE" w:hAnsi="SUSE"/>
        </w:rPr>
        <w:t>Provide advice and guidance on the selection and appointment of contractor</w:t>
      </w:r>
      <w:r w:rsidR="00312445" w:rsidRPr="009D3C53">
        <w:rPr>
          <w:rFonts w:ascii="SUSE" w:hAnsi="SUSE"/>
        </w:rPr>
        <w:t>/</w:t>
      </w:r>
      <w:r w:rsidRPr="009D3C53">
        <w:rPr>
          <w:rFonts w:ascii="SUSE" w:hAnsi="SUSE"/>
        </w:rPr>
        <w:t>s</w:t>
      </w:r>
    </w:p>
    <w:p w14:paraId="70748E23" w14:textId="29C95671" w:rsidR="00503FD7" w:rsidRPr="009D3C53" w:rsidRDefault="003D51D2" w:rsidP="00BE34D7">
      <w:pPr>
        <w:pStyle w:val="ListParagraph"/>
        <w:numPr>
          <w:ilvl w:val="0"/>
          <w:numId w:val="26"/>
        </w:numPr>
        <w:rPr>
          <w:rFonts w:ascii="SUSE" w:hAnsi="SUSE"/>
        </w:rPr>
      </w:pPr>
      <w:r w:rsidRPr="009D3C53">
        <w:rPr>
          <w:rFonts w:ascii="SUSE" w:hAnsi="SUSE"/>
        </w:rPr>
        <w:lastRenderedPageBreak/>
        <w:t>Monitor delivery of later open space phases</w:t>
      </w:r>
      <w:r w:rsidR="00E955DD" w:rsidRPr="009D3C53">
        <w:rPr>
          <w:rFonts w:ascii="SUSE" w:hAnsi="SUSE"/>
        </w:rPr>
        <w:t>,</w:t>
      </w:r>
      <w:r w:rsidRPr="009D3C53">
        <w:rPr>
          <w:rFonts w:ascii="SUSE" w:hAnsi="SUSE"/>
        </w:rPr>
        <w:t xml:space="preserve"> advising client of potential issues / snagging to facilitate efficient handover of land</w:t>
      </w:r>
    </w:p>
    <w:p w14:paraId="714CA275" w14:textId="77777777" w:rsidR="00503FD7" w:rsidRPr="009D3C53" w:rsidRDefault="00503FD7" w:rsidP="00D36CBF">
      <w:pPr>
        <w:spacing w:after="240"/>
        <w:ind w:left="705"/>
        <w:contextualSpacing/>
        <w:rPr>
          <w:rFonts w:ascii="SUSE" w:hAnsi="SUSE"/>
        </w:rPr>
      </w:pPr>
    </w:p>
    <w:p w14:paraId="24014D0E" w14:textId="77777777" w:rsidR="00503FD7" w:rsidRPr="009D3C53" w:rsidRDefault="00503FD7" w:rsidP="002B6857">
      <w:pPr>
        <w:widowControl/>
        <w:autoSpaceDE/>
        <w:autoSpaceDN/>
        <w:ind w:firstLine="142"/>
        <w:rPr>
          <w:rFonts w:ascii="SUSE" w:hAnsi="SUSE"/>
          <w:b/>
        </w:rPr>
      </w:pPr>
      <w:r w:rsidRPr="009D3C53">
        <w:rPr>
          <w:rFonts w:ascii="SUSE" w:hAnsi="SUSE"/>
          <w:b/>
        </w:rPr>
        <w:t>Support the Executive Team in Promoting the Trust and Marleigh</w:t>
      </w:r>
    </w:p>
    <w:p w14:paraId="515DE353" w14:textId="77777777" w:rsidR="00503FD7" w:rsidRPr="009D3C53" w:rsidRDefault="00503FD7" w:rsidP="00BE34D7">
      <w:pPr>
        <w:pStyle w:val="ListParagraph"/>
        <w:numPr>
          <w:ilvl w:val="0"/>
          <w:numId w:val="26"/>
        </w:numPr>
        <w:rPr>
          <w:rFonts w:ascii="SUSE" w:hAnsi="SUSE"/>
        </w:rPr>
      </w:pPr>
      <w:r w:rsidRPr="009D3C53">
        <w:rPr>
          <w:rFonts w:ascii="SUSE" w:hAnsi="SUSE"/>
        </w:rPr>
        <w:t>Champion the role that well maintained open spaces have in the creation and development of sustainable communities around Marleigh.</w:t>
      </w:r>
    </w:p>
    <w:p w14:paraId="19E6DA52" w14:textId="32D9E695" w:rsidR="00503FD7" w:rsidRPr="009D3C53" w:rsidRDefault="00503FD7" w:rsidP="00BE34D7">
      <w:pPr>
        <w:pStyle w:val="ListParagraph"/>
        <w:numPr>
          <w:ilvl w:val="0"/>
          <w:numId w:val="26"/>
        </w:numPr>
        <w:rPr>
          <w:rFonts w:ascii="SUSE" w:hAnsi="SUSE"/>
        </w:rPr>
      </w:pPr>
      <w:r w:rsidRPr="009D3C53">
        <w:rPr>
          <w:rFonts w:ascii="SUSE" w:hAnsi="SUSE"/>
        </w:rPr>
        <w:t>Ensure that Trust policies are promoted and implemented as part of site management</w:t>
      </w:r>
    </w:p>
    <w:p w14:paraId="72915518" w14:textId="77777777" w:rsidR="00503FD7" w:rsidRPr="009D3C53" w:rsidRDefault="00503FD7" w:rsidP="00D36CBF">
      <w:pPr>
        <w:ind w:left="705"/>
        <w:rPr>
          <w:rFonts w:ascii="SUSE" w:hAnsi="SUSE"/>
        </w:rPr>
      </w:pPr>
    </w:p>
    <w:p w14:paraId="4C7A6AC9" w14:textId="77777777" w:rsidR="00503FD7" w:rsidRPr="009D3C53" w:rsidRDefault="00503FD7" w:rsidP="002B6857">
      <w:pPr>
        <w:widowControl/>
        <w:autoSpaceDE/>
        <w:autoSpaceDN/>
        <w:spacing w:after="200" w:line="276" w:lineRule="auto"/>
        <w:ind w:firstLine="142"/>
        <w:contextualSpacing/>
        <w:rPr>
          <w:rFonts w:ascii="SUSE" w:hAnsi="SUSE"/>
          <w:b/>
        </w:rPr>
      </w:pPr>
      <w:r w:rsidRPr="009D3C53">
        <w:rPr>
          <w:rFonts w:ascii="SUSE" w:hAnsi="SUSE"/>
          <w:b/>
        </w:rPr>
        <w:t xml:space="preserve">Community Engagement </w:t>
      </w:r>
    </w:p>
    <w:p w14:paraId="5D88D520" w14:textId="1F07AA50" w:rsidR="00503FD7" w:rsidRPr="009D3C53" w:rsidRDefault="00503FD7" w:rsidP="00BE34D7">
      <w:pPr>
        <w:pStyle w:val="ListParagraph"/>
        <w:numPr>
          <w:ilvl w:val="0"/>
          <w:numId w:val="26"/>
        </w:numPr>
        <w:rPr>
          <w:rFonts w:ascii="SUSE" w:hAnsi="SUSE"/>
        </w:rPr>
      </w:pPr>
      <w:r w:rsidRPr="009D3C53">
        <w:rPr>
          <w:rFonts w:ascii="SUSE" w:hAnsi="SUSE"/>
        </w:rPr>
        <w:t>Working with the Communications team and Estates Man</w:t>
      </w:r>
      <w:r w:rsidR="005026B0" w:rsidRPr="009D3C53">
        <w:rPr>
          <w:rFonts w:ascii="SUSE" w:hAnsi="SUSE"/>
        </w:rPr>
        <w:t>a</w:t>
      </w:r>
      <w:r w:rsidRPr="009D3C53">
        <w:rPr>
          <w:rFonts w:ascii="SUSE" w:hAnsi="SUSE"/>
        </w:rPr>
        <w:t>ger, to ensure that Marleigh and its activities are effectively and appropriately promoted</w:t>
      </w:r>
      <w:r w:rsidR="00DE1AC0" w:rsidRPr="009D3C53">
        <w:rPr>
          <w:rFonts w:ascii="SUSE" w:hAnsi="SUSE"/>
        </w:rPr>
        <w:t>.</w:t>
      </w:r>
    </w:p>
    <w:p w14:paraId="65651E24" w14:textId="4E458E70" w:rsidR="00503FD7" w:rsidRPr="009D3C53" w:rsidRDefault="00503FD7" w:rsidP="00BE34D7">
      <w:pPr>
        <w:pStyle w:val="ListParagraph"/>
        <w:numPr>
          <w:ilvl w:val="0"/>
          <w:numId w:val="26"/>
        </w:numPr>
        <w:rPr>
          <w:rFonts w:ascii="SUSE" w:hAnsi="SUSE"/>
        </w:rPr>
      </w:pPr>
      <w:r w:rsidRPr="009D3C53">
        <w:rPr>
          <w:rFonts w:ascii="SUSE" w:hAnsi="SUSE"/>
        </w:rPr>
        <w:t xml:space="preserve">Supporting the </w:t>
      </w:r>
      <w:r w:rsidR="00D00406" w:rsidRPr="009D3C53">
        <w:rPr>
          <w:rFonts w:ascii="SUSE" w:hAnsi="SUSE"/>
        </w:rPr>
        <w:t>facilitation</w:t>
      </w:r>
      <w:r w:rsidRPr="009D3C53">
        <w:rPr>
          <w:rFonts w:ascii="SUSE" w:hAnsi="SUSE"/>
        </w:rPr>
        <w:t xml:space="preserve"> of community groups </w:t>
      </w:r>
      <w:r w:rsidR="00DE1AC0" w:rsidRPr="009D3C53">
        <w:rPr>
          <w:rFonts w:ascii="SUSE" w:hAnsi="SUSE"/>
        </w:rPr>
        <w:t>for example</w:t>
      </w:r>
      <w:r w:rsidRPr="009D3C53">
        <w:rPr>
          <w:rFonts w:ascii="SUSE" w:hAnsi="SUSE"/>
        </w:rPr>
        <w:t>; friends of groups, resident associations, steering group and arrange cyclical meetings at appropriate times</w:t>
      </w:r>
      <w:r w:rsidR="00114BE2" w:rsidRPr="009D3C53">
        <w:rPr>
          <w:rFonts w:ascii="SUSE" w:hAnsi="SUSE"/>
        </w:rPr>
        <w:t>. There will be an expectation within this role to Chair several meetings.</w:t>
      </w:r>
    </w:p>
    <w:p w14:paraId="387B5413" w14:textId="4C286C74" w:rsidR="00503FD7" w:rsidRPr="009D3C53" w:rsidRDefault="00DE1AC0" w:rsidP="00BE34D7">
      <w:pPr>
        <w:pStyle w:val="ListParagraph"/>
        <w:numPr>
          <w:ilvl w:val="0"/>
          <w:numId w:val="26"/>
        </w:numPr>
        <w:rPr>
          <w:rFonts w:ascii="SUSE" w:hAnsi="SUSE"/>
        </w:rPr>
      </w:pPr>
      <w:r w:rsidRPr="009D3C53">
        <w:rPr>
          <w:rFonts w:ascii="SUSE" w:hAnsi="SUSE"/>
        </w:rPr>
        <w:t>Develop relationships with local stakeholders</w:t>
      </w:r>
      <w:r w:rsidR="00780672" w:rsidRPr="009D3C53">
        <w:rPr>
          <w:rFonts w:ascii="SUSE" w:hAnsi="SUSE"/>
        </w:rPr>
        <w:t xml:space="preserve">, in particular Local Authorities and Locality, </w:t>
      </w:r>
      <w:r w:rsidRPr="009D3C53">
        <w:rPr>
          <w:rFonts w:ascii="SUSE" w:hAnsi="SUSE"/>
        </w:rPr>
        <w:t>to support delivery of community events/strategy at Marleigh</w:t>
      </w:r>
      <w:r w:rsidR="00780672" w:rsidRPr="009D3C53">
        <w:rPr>
          <w:rFonts w:ascii="SUSE" w:hAnsi="SUSE"/>
        </w:rPr>
        <w:t>.</w:t>
      </w:r>
    </w:p>
    <w:p w14:paraId="5505557F" w14:textId="392D32F6" w:rsidR="00503FD7" w:rsidRPr="009D3C53" w:rsidRDefault="00D00406" w:rsidP="00BE34D7">
      <w:pPr>
        <w:pStyle w:val="ListParagraph"/>
        <w:numPr>
          <w:ilvl w:val="0"/>
          <w:numId w:val="26"/>
        </w:numPr>
        <w:rPr>
          <w:rFonts w:ascii="SUSE" w:hAnsi="SUSE"/>
        </w:rPr>
      </w:pPr>
      <w:r w:rsidRPr="009D3C53">
        <w:rPr>
          <w:rFonts w:ascii="SUSE" w:hAnsi="SUSE"/>
        </w:rPr>
        <w:t>Develop the</w:t>
      </w:r>
      <w:r w:rsidR="00503FD7" w:rsidRPr="009D3C53">
        <w:rPr>
          <w:rFonts w:ascii="SUSE" w:hAnsi="SUSE"/>
        </w:rPr>
        <w:t xml:space="preserve"> annual ‘Residents Survey’ and report back on these findings to interested third parties</w:t>
      </w:r>
      <w:r w:rsidR="00780672" w:rsidRPr="009D3C53">
        <w:rPr>
          <w:rFonts w:ascii="SUSE" w:hAnsi="SUSE"/>
        </w:rPr>
        <w:t>.</w:t>
      </w:r>
    </w:p>
    <w:p w14:paraId="17E8F148" w14:textId="4FF10786" w:rsidR="00E955DD" w:rsidRPr="009D3C53" w:rsidRDefault="00E955DD" w:rsidP="00BE34D7">
      <w:pPr>
        <w:pStyle w:val="ListParagraph"/>
        <w:numPr>
          <w:ilvl w:val="0"/>
          <w:numId w:val="26"/>
        </w:numPr>
        <w:rPr>
          <w:rFonts w:ascii="SUSE" w:hAnsi="SUSE"/>
        </w:rPr>
      </w:pPr>
      <w:r w:rsidRPr="009D3C53">
        <w:rPr>
          <w:rFonts w:ascii="SUSE" w:hAnsi="SUSE"/>
        </w:rPr>
        <w:t xml:space="preserve">Develop and manage a volunteer base to </w:t>
      </w:r>
      <w:proofErr w:type="spellStart"/>
      <w:r w:rsidRPr="009D3C53">
        <w:rPr>
          <w:rFonts w:ascii="SUSE" w:hAnsi="SUSE"/>
        </w:rPr>
        <w:t>maximise</w:t>
      </w:r>
      <w:proofErr w:type="spellEnd"/>
      <w:r w:rsidRPr="009D3C53">
        <w:rPr>
          <w:rFonts w:ascii="SUSE" w:hAnsi="SUSE"/>
        </w:rPr>
        <w:t xml:space="preserve"> the charitable delivery on the site.</w:t>
      </w:r>
    </w:p>
    <w:p w14:paraId="214EE9AF" w14:textId="6B67B2A4" w:rsidR="00D00E2B" w:rsidRPr="009D3C53" w:rsidRDefault="00D00E2B" w:rsidP="00503FD7">
      <w:pPr>
        <w:pStyle w:val="ListParagraph"/>
        <w:rPr>
          <w:rFonts w:ascii="SUSE" w:hAnsi="SUSE"/>
        </w:rPr>
      </w:pPr>
    </w:p>
    <w:p w14:paraId="61BF922C" w14:textId="641A212D" w:rsidR="00503FD7" w:rsidRPr="009D3C53" w:rsidRDefault="00503FD7" w:rsidP="002B6857">
      <w:pPr>
        <w:widowControl/>
        <w:autoSpaceDE/>
        <w:autoSpaceDN/>
        <w:spacing w:after="200" w:line="276" w:lineRule="auto"/>
        <w:ind w:firstLine="142"/>
        <w:contextualSpacing/>
        <w:rPr>
          <w:rFonts w:ascii="SUSE" w:hAnsi="SUSE"/>
          <w:b/>
        </w:rPr>
      </w:pPr>
      <w:r w:rsidRPr="009D3C53">
        <w:rPr>
          <w:rFonts w:ascii="SUSE" w:hAnsi="SUSE"/>
          <w:b/>
        </w:rPr>
        <w:t>Community Centre</w:t>
      </w:r>
      <w:r w:rsidR="001F400E" w:rsidRPr="009D3C53">
        <w:rPr>
          <w:rFonts w:ascii="SUSE" w:hAnsi="SUSE"/>
          <w:b/>
        </w:rPr>
        <w:t xml:space="preserve"> and Future Facilities</w:t>
      </w:r>
      <w:r w:rsidRPr="009D3C53">
        <w:rPr>
          <w:rFonts w:ascii="SUSE" w:hAnsi="SUSE"/>
          <w:b/>
        </w:rPr>
        <w:t xml:space="preserve"> Operations</w:t>
      </w:r>
      <w:r w:rsidR="001F400E" w:rsidRPr="009D3C53">
        <w:rPr>
          <w:rFonts w:ascii="SUSE" w:hAnsi="SUSE"/>
          <w:b/>
        </w:rPr>
        <w:t xml:space="preserve"> </w:t>
      </w:r>
    </w:p>
    <w:p w14:paraId="74F048E0" w14:textId="4CE5BEB6" w:rsidR="00503FD7" w:rsidRPr="009D3C53" w:rsidRDefault="00613F5C" w:rsidP="00BE34D7">
      <w:pPr>
        <w:pStyle w:val="ListParagraph"/>
        <w:numPr>
          <w:ilvl w:val="0"/>
          <w:numId w:val="26"/>
        </w:numPr>
        <w:rPr>
          <w:rFonts w:ascii="SUSE" w:hAnsi="SUSE"/>
        </w:rPr>
      </w:pPr>
      <w:r w:rsidRPr="009D3C53">
        <w:rPr>
          <w:rFonts w:ascii="SUSE" w:hAnsi="SUSE"/>
        </w:rPr>
        <w:t xml:space="preserve">Support the Service Charge Estates Manager </w:t>
      </w:r>
      <w:r w:rsidR="00943A10" w:rsidRPr="009D3C53">
        <w:rPr>
          <w:rFonts w:ascii="SUSE" w:hAnsi="SUSE"/>
        </w:rPr>
        <w:t xml:space="preserve">and Estates and Communities Officer </w:t>
      </w:r>
      <w:r w:rsidRPr="009D3C53">
        <w:rPr>
          <w:rFonts w:ascii="SUSE" w:hAnsi="SUSE"/>
        </w:rPr>
        <w:t xml:space="preserve">with the delivery of a </w:t>
      </w:r>
      <w:r w:rsidR="002E48B9" w:rsidRPr="009D3C53">
        <w:rPr>
          <w:rFonts w:ascii="SUSE" w:hAnsi="SUSE"/>
        </w:rPr>
        <w:t>B</w:t>
      </w:r>
      <w:r w:rsidRPr="009D3C53">
        <w:rPr>
          <w:rFonts w:ascii="SUSE" w:hAnsi="SUSE"/>
        </w:rPr>
        <w:t xml:space="preserve">uilding </w:t>
      </w:r>
      <w:r w:rsidR="002E48B9" w:rsidRPr="009D3C53">
        <w:rPr>
          <w:rFonts w:ascii="SUSE" w:hAnsi="SUSE"/>
        </w:rPr>
        <w:t>U</w:t>
      </w:r>
      <w:r w:rsidRPr="009D3C53">
        <w:rPr>
          <w:rFonts w:ascii="SUSE" w:hAnsi="SUSE"/>
        </w:rPr>
        <w:t xml:space="preserve">ser </w:t>
      </w:r>
      <w:r w:rsidR="002E48B9" w:rsidRPr="009D3C53">
        <w:rPr>
          <w:rFonts w:ascii="SUSE" w:hAnsi="SUSE"/>
        </w:rPr>
        <w:t>G</w:t>
      </w:r>
      <w:r w:rsidRPr="009D3C53">
        <w:rPr>
          <w:rFonts w:ascii="SUSE" w:hAnsi="SUSE"/>
        </w:rPr>
        <w:t>roup to serve the needs of the community in relation to the Hang</w:t>
      </w:r>
      <w:r w:rsidR="00EB2F73" w:rsidRPr="009D3C53">
        <w:rPr>
          <w:rFonts w:ascii="SUSE" w:hAnsi="SUSE"/>
        </w:rPr>
        <w:t>a</w:t>
      </w:r>
      <w:r w:rsidRPr="009D3C53">
        <w:rPr>
          <w:rFonts w:ascii="SUSE" w:hAnsi="SUSE"/>
        </w:rPr>
        <w:t>r Building.</w:t>
      </w:r>
    </w:p>
    <w:p w14:paraId="4128B083" w14:textId="0EB15FB9" w:rsidR="00503FD7" w:rsidRPr="009D3C53" w:rsidRDefault="00503FD7" w:rsidP="00BE34D7">
      <w:pPr>
        <w:pStyle w:val="ListParagraph"/>
        <w:numPr>
          <w:ilvl w:val="0"/>
          <w:numId w:val="26"/>
        </w:numPr>
        <w:rPr>
          <w:rFonts w:ascii="SUSE" w:hAnsi="SUSE"/>
        </w:rPr>
      </w:pPr>
      <w:r w:rsidRPr="009D3C53">
        <w:rPr>
          <w:rFonts w:ascii="SUSE" w:hAnsi="SUSE"/>
        </w:rPr>
        <w:t>Oversee the day to day operations of community element of the hangar building</w:t>
      </w:r>
      <w:r w:rsidR="00D00406" w:rsidRPr="009D3C53">
        <w:rPr>
          <w:rFonts w:ascii="SUSE" w:hAnsi="SUSE"/>
        </w:rPr>
        <w:t>, football pitches, pavilion and allotments</w:t>
      </w:r>
      <w:r w:rsidRPr="009D3C53">
        <w:rPr>
          <w:rFonts w:ascii="SUSE" w:hAnsi="SUSE"/>
        </w:rPr>
        <w:t xml:space="preserve">. </w:t>
      </w:r>
    </w:p>
    <w:p w14:paraId="49FA390C" w14:textId="2B0E8A2C" w:rsidR="00503FD7" w:rsidRPr="009D3C53" w:rsidRDefault="00503FD7" w:rsidP="00BE34D7">
      <w:pPr>
        <w:pStyle w:val="ListParagraph"/>
        <w:numPr>
          <w:ilvl w:val="0"/>
          <w:numId w:val="26"/>
        </w:numPr>
        <w:rPr>
          <w:rFonts w:ascii="SUSE" w:hAnsi="SUSE"/>
        </w:rPr>
      </w:pPr>
      <w:r w:rsidRPr="009D3C53">
        <w:rPr>
          <w:rFonts w:ascii="SUSE" w:hAnsi="SUSE"/>
        </w:rPr>
        <w:t>Coordinate required maintenance with relevant contractors</w:t>
      </w:r>
    </w:p>
    <w:p w14:paraId="67D79253" w14:textId="79EC5534" w:rsidR="00EA3C6A" w:rsidRPr="009D3C53" w:rsidRDefault="00613F5C" w:rsidP="00BE34D7">
      <w:pPr>
        <w:pStyle w:val="ListParagraph"/>
        <w:numPr>
          <w:ilvl w:val="0"/>
          <w:numId w:val="26"/>
        </w:numPr>
        <w:rPr>
          <w:rFonts w:ascii="SUSE" w:hAnsi="SUSE"/>
        </w:rPr>
      </w:pPr>
      <w:r w:rsidRPr="009D3C53">
        <w:rPr>
          <w:rFonts w:ascii="SUSE" w:hAnsi="SUSE"/>
        </w:rPr>
        <w:t>Support the Service Charge Estates Manager on adoption of future facilities &amp; review management arrangements</w:t>
      </w:r>
      <w:r w:rsidR="00780672" w:rsidRPr="009D3C53">
        <w:rPr>
          <w:rFonts w:ascii="SUSE" w:hAnsi="SUSE"/>
        </w:rPr>
        <w:t xml:space="preserve"> to include</w:t>
      </w:r>
      <w:r w:rsidR="001B5C3E" w:rsidRPr="009D3C53">
        <w:rPr>
          <w:rFonts w:ascii="SUSE" w:hAnsi="SUSE"/>
        </w:rPr>
        <w:t xml:space="preserve"> </w:t>
      </w:r>
      <w:r w:rsidR="00780672" w:rsidRPr="009D3C53">
        <w:rPr>
          <w:rFonts w:ascii="SUSE" w:hAnsi="SUSE"/>
        </w:rPr>
        <w:t>football pitches, sports pavilion and allotments</w:t>
      </w:r>
    </w:p>
    <w:p w14:paraId="08ECA416" w14:textId="77777777" w:rsidR="00D00E2B" w:rsidRPr="009D3C53" w:rsidRDefault="00D00E2B" w:rsidP="00503FD7">
      <w:pPr>
        <w:pStyle w:val="Heading1"/>
        <w:rPr>
          <w:color w:val="auto"/>
          <w:sz w:val="22"/>
          <w:szCs w:val="22"/>
        </w:rPr>
      </w:pPr>
    </w:p>
    <w:p w14:paraId="3A48256E" w14:textId="12B6C693" w:rsidR="00503FD7" w:rsidRDefault="00503FD7" w:rsidP="002B6857">
      <w:pPr>
        <w:pStyle w:val="Heading1"/>
        <w:ind w:hanging="112"/>
        <w:rPr>
          <w:color w:val="auto"/>
          <w:sz w:val="22"/>
          <w:szCs w:val="22"/>
        </w:rPr>
      </w:pPr>
      <w:r w:rsidRPr="009D3C53">
        <w:rPr>
          <w:color w:val="auto"/>
          <w:sz w:val="22"/>
          <w:szCs w:val="22"/>
        </w:rPr>
        <w:t>PERSON SPECIFICATION</w:t>
      </w:r>
    </w:p>
    <w:p w14:paraId="673549FE" w14:textId="77777777" w:rsidR="00950CD8" w:rsidRPr="009D3C53" w:rsidRDefault="00950CD8" w:rsidP="002B6857">
      <w:pPr>
        <w:pStyle w:val="Heading1"/>
        <w:ind w:hanging="112"/>
        <w:rPr>
          <w:color w:val="auto"/>
          <w:sz w:val="22"/>
          <w:szCs w:val="22"/>
        </w:rPr>
      </w:pPr>
    </w:p>
    <w:p w14:paraId="70113C06" w14:textId="77777777" w:rsidR="00503FD7" w:rsidRPr="009D3C53" w:rsidRDefault="00503FD7" w:rsidP="002B6857">
      <w:pPr>
        <w:pStyle w:val="BodyText"/>
        <w:ind w:left="112" w:firstLine="172"/>
        <w:rPr>
          <w:rFonts w:ascii="SUSE" w:hAnsi="SUSE"/>
          <w:b/>
          <w:bCs/>
          <w:sz w:val="22"/>
          <w:szCs w:val="22"/>
        </w:rPr>
      </w:pPr>
      <w:r w:rsidRPr="009D3C53">
        <w:rPr>
          <w:rFonts w:ascii="SUSE" w:hAnsi="SUSE"/>
          <w:b/>
          <w:bCs/>
          <w:sz w:val="22"/>
          <w:szCs w:val="22"/>
        </w:rPr>
        <w:t>Essential Skills:</w:t>
      </w:r>
    </w:p>
    <w:p w14:paraId="3D4FB708" w14:textId="185B0A29" w:rsidR="00503FD7" w:rsidRPr="009D3C53" w:rsidRDefault="00613F5C" w:rsidP="00D00E2B">
      <w:pPr>
        <w:pStyle w:val="ListParagraph"/>
        <w:numPr>
          <w:ilvl w:val="0"/>
          <w:numId w:val="26"/>
        </w:numPr>
        <w:rPr>
          <w:rFonts w:ascii="SUSE" w:hAnsi="SUSE"/>
        </w:rPr>
      </w:pPr>
      <w:r w:rsidRPr="009D3C53">
        <w:rPr>
          <w:rFonts w:ascii="SUSE" w:hAnsi="SUSE"/>
        </w:rPr>
        <w:t>Ideally 1-2 years of experience managing contracts to agreed specifications</w:t>
      </w:r>
    </w:p>
    <w:p w14:paraId="5856FDE1" w14:textId="77777777" w:rsidR="009801D8" w:rsidRPr="009D3C53" w:rsidRDefault="00503FD7" w:rsidP="00D00E2B">
      <w:pPr>
        <w:pStyle w:val="ListParagraph"/>
        <w:numPr>
          <w:ilvl w:val="0"/>
          <w:numId w:val="26"/>
        </w:numPr>
        <w:rPr>
          <w:rFonts w:ascii="SUSE" w:hAnsi="SUSE"/>
        </w:rPr>
      </w:pPr>
      <w:r w:rsidRPr="009D3C53">
        <w:rPr>
          <w:rFonts w:ascii="SUSE" w:hAnsi="SUSE"/>
        </w:rPr>
        <w:t>Excellent communication skills including the ability to develop and manage relationships w</w:t>
      </w:r>
      <w:r w:rsidR="00613F5C" w:rsidRPr="009D3C53">
        <w:rPr>
          <w:rFonts w:ascii="SUSE" w:hAnsi="SUSE"/>
        </w:rPr>
        <w:t>ith multiple stakeholders</w:t>
      </w:r>
    </w:p>
    <w:p w14:paraId="6E83D18E" w14:textId="315300EB" w:rsidR="00D00406" w:rsidRPr="009D3C53" w:rsidRDefault="00D00406" w:rsidP="00D00E2B">
      <w:pPr>
        <w:pStyle w:val="ListParagraph"/>
        <w:numPr>
          <w:ilvl w:val="0"/>
          <w:numId w:val="26"/>
        </w:numPr>
        <w:rPr>
          <w:rFonts w:ascii="SUSE" w:hAnsi="SUSE"/>
        </w:rPr>
      </w:pPr>
      <w:r w:rsidRPr="009D3C53">
        <w:rPr>
          <w:rFonts w:ascii="SUSE" w:hAnsi="SUSE"/>
        </w:rPr>
        <w:t>A minimum of 1-2 years’ experience in dealing with the public in a customer facing role.</w:t>
      </w:r>
    </w:p>
    <w:p w14:paraId="0172431F" w14:textId="160F92EA" w:rsidR="00503FD7" w:rsidRPr="009D3C53" w:rsidRDefault="00503FD7" w:rsidP="00D00E2B">
      <w:pPr>
        <w:pStyle w:val="ListParagraph"/>
        <w:numPr>
          <w:ilvl w:val="0"/>
          <w:numId w:val="26"/>
        </w:numPr>
        <w:rPr>
          <w:rFonts w:ascii="SUSE" w:hAnsi="SUSE"/>
        </w:rPr>
      </w:pPr>
      <w:r w:rsidRPr="009D3C53">
        <w:rPr>
          <w:rFonts w:ascii="SUSE" w:hAnsi="SUSE"/>
        </w:rPr>
        <w:t xml:space="preserve">IT literate with proven skills in using MS Office packages. </w:t>
      </w:r>
    </w:p>
    <w:p w14:paraId="1785A746" w14:textId="39DEE627" w:rsidR="00503FD7" w:rsidRPr="009D3C53" w:rsidRDefault="00503FD7" w:rsidP="00D00E2B">
      <w:pPr>
        <w:pStyle w:val="ListParagraph"/>
        <w:numPr>
          <w:ilvl w:val="0"/>
          <w:numId w:val="26"/>
        </w:numPr>
        <w:rPr>
          <w:rFonts w:ascii="SUSE" w:hAnsi="SUSE"/>
        </w:rPr>
      </w:pPr>
      <w:r w:rsidRPr="009D3C53">
        <w:rPr>
          <w:rFonts w:ascii="SUSE" w:hAnsi="SUSE"/>
        </w:rPr>
        <w:t xml:space="preserve">Ability and confidence to work on own initiative, as well as part of a team, and to resolve problems as they arise, remaining calm under pressure. </w:t>
      </w:r>
    </w:p>
    <w:p w14:paraId="5A3ED74D" w14:textId="77777777" w:rsidR="00D00406" w:rsidRPr="009D3C53" w:rsidRDefault="00D00406" w:rsidP="00D00406">
      <w:pPr>
        <w:pStyle w:val="ListParagraph"/>
        <w:numPr>
          <w:ilvl w:val="0"/>
          <w:numId w:val="26"/>
        </w:numPr>
        <w:rPr>
          <w:rFonts w:ascii="SUSE" w:hAnsi="SUSE"/>
        </w:rPr>
      </w:pPr>
      <w:r w:rsidRPr="009D3C53">
        <w:rPr>
          <w:rFonts w:ascii="SUSE" w:hAnsi="SUSE"/>
        </w:rPr>
        <w:t>Passion for improving local communities &amp; driving change</w:t>
      </w:r>
    </w:p>
    <w:p w14:paraId="5E88B074" w14:textId="4C502B44" w:rsidR="00503FD7" w:rsidRPr="009D3C53" w:rsidRDefault="00613F5C" w:rsidP="00D00E2B">
      <w:pPr>
        <w:pStyle w:val="ListParagraph"/>
        <w:numPr>
          <w:ilvl w:val="0"/>
          <w:numId w:val="26"/>
        </w:numPr>
        <w:rPr>
          <w:rFonts w:ascii="SUSE" w:hAnsi="SUSE"/>
        </w:rPr>
      </w:pPr>
      <w:r w:rsidRPr="009D3C53">
        <w:rPr>
          <w:rFonts w:ascii="SUSE" w:hAnsi="SUSE"/>
        </w:rPr>
        <w:t>Experience with building &amp; managing budgets</w:t>
      </w:r>
      <w:r w:rsidR="00F10353" w:rsidRPr="009D3C53">
        <w:rPr>
          <w:rFonts w:ascii="SUSE" w:hAnsi="SUSE"/>
        </w:rPr>
        <w:t>.</w:t>
      </w:r>
    </w:p>
    <w:p w14:paraId="2E6777F8" w14:textId="77777777" w:rsidR="00503FD7" w:rsidRPr="009D3C53" w:rsidRDefault="00503FD7" w:rsidP="00503FD7">
      <w:pPr>
        <w:ind w:left="360"/>
        <w:rPr>
          <w:rFonts w:ascii="SUSE" w:hAnsi="SUSE"/>
        </w:rPr>
      </w:pPr>
    </w:p>
    <w:p w14:paraId="4406B6A9" w14:textId="77777777" w:rsidR="00D815A3" w:rsidRDefault="00D815A3" w:rsidP="00503FD7">
      <w:pPr>
        <w:ind w:left="360"/>
        <w:rPr>
          <w:rFonts w:ascii="SUSE" w:hAnsi="SUSE"/>
          <w:b/>
          <w:bCs/>
        </w:rPr>
      </w:pPr>
    </w:p>
    <w:p w14:paraId="2485C631" w14:textId="77777777" w:rsidR="00950CD8" w:rsidRDefault="00950CD8" w:rsidP="00503FD7">
      <w:pPr>
        <w:ind w:left="360"/>
        <w:rPr>
          <w:rFonts w:ascii="SUSE" w:hAnsi="SUSE"/>
          <w:b/>
          <w:bCs/>
        </w:rPr>
      </w:pPr>
    </w:p>
    <w:p w14:paraId="3CE636C5" w14:textId="046C2651" w:rsidR="00503FD7" w:rsidRPr="009D3C53" w:rsidRDefault="00503FD7" w:rsidP="00503FD7">
      <w:pPr>
        <w:ind w:left="360"/>
        <w:rPr>
          <w:rFonts w:ascii="SUSE" w:hAnsi="SUSE"/>
        </w:rPr>
      </w:pPr>
      <w:r w:rsidRPr="009D3C53">
        <w:rPr>
          <w:rFonts w:ascii="SUSE" w:hAnsi="SUSE"/>
          <w:b/>
          <w:bCs/>
        </w:rPr>
        <w:t>Desirable Experience</w:t>
      </w:r>
      <w:r w:rsidRPr="009D3C53">
        <w:rPr>
          <w:rFonts w:ascii="SUSE" w:hAnsi="SUSE"/>
        </w:rPr>
        <w:t xml:space="preserve">: </w:t>
      </w:r>
    </w:p>
    <w:p w14:paraId="37D64CB4" w14:textId="72B43C5F" w:rsidR="00503FD7" w:rsidRPr="009D3C53" w:rsidRDefault="00503FD7" w:rsidP="00D00E2B">
      <w:pPr>
        <w:pStyle w:val="ListParagraph"/>
        <w:numPr>
          <w:ilvl w:val="0"/>
          <w:numId w:val="19"/>
        </w:numPr>
        <w:rPr>
          <w:rFonts w:ascii="SUSE" w:hAnsi="SUSE"/>
        </w:rPr>
      </w:pPr>
      <w:r w:rsidRPr="009D3C53">
        <w:rPr>
          <w:rFonts w:ascii="SUSE" w:hAnsi="SUSE"/>
        </w:rPr>
        <w:t xml:space="preserve">Developing, implementing and monitoring management agreements, landscape management plans and management contracts. </w:t>
      </w:r>
    </w:p>
    <w:p w14:paraId="1FDEA2E8" w14:textId="7B811169" w:rsidR="00503FD7" w:rsidRPr="009D3C53" w:rsidRDefault="00503FD7" w:rsidP="00D00E2B">
      <w:pPr>
        <w:pStyle w:val="ListParagraph"/>
        <w:numPr>
          <w:ilvl w:val="0"/>
          <w:numId w:val="19"/>
        </w:numPr>
        <w:rPr>
          <w:rFonts w:ascii="SUSE" w:hAnsi="SUSE"/>
        </w:rPr>
      </w:pPr>
      <w:r w:rsidRPr="009D3C53">
        <w:rPr>
          <w:rFonts w:ascii="SUSE" w:hAnsi="SUSE"/>
        </w:rPr>
        <w:t xml:space="preserve">Experience in the management of sites funded through service charges. </w:t>
      </w:r>
    </w:p>
    <w:p w14:paraId="3B1C5A00" w14:textId="195C4CDE" w:rsidR="00503FD7" w:rsidRPr="009D3C53" w:rsidRDefault="00503FD7" w:rsidP="009801D8">
      <w:pPr>
        <w:ind w:left="720"/>
        <w:rPr>
          <w:rFonts w:ascii="SUSE" w:hAnsi="SUSE"/>
        </w:rPr>
      </w:pPr>
    </w:p>
    <w:p w14:paraId="47462929" w14:textId="77777777" w:rsidR="00BE34D7" w:rsidRPr="009D3C53" w:rsidRDefault="00BE34D7" w:rsidP="008F28EA">
      <w:pPr>
        <w:pStyle w:val="Heading1"/>
        <w:ind w:left="0"/>
        <w:rPr>
          <w:color w:val="auto"/>
          <w:sz w:val="22"/>
          <w:szCs w:val="22"/>
        </w:rPr>
      </w:pPr>
    </w:p>
    <w:p w14:paraId="632D8E82" w14:textId="77777777" w:rsidR="00503FD7" w:rsidRPr="009D3C53" w:rsidRDefault="00503FD7" w:rsidP="009801D8">
      <w:pPr>
        <w:pStyle w:val="Heading1"/>
        <w:rPr>
          <w:color w:val="auto"/>
          <w:sz w:val="22"/>
          <w:szCs w:val="22"/>
        </w:rPr>
      </w:pPr>
      <w:r w:rsidRPr="009D3C53">
        <w:rPr>
          <w:color w:val="auto"/>
          <w:sz w:val="22"/>
          <w:szCs w:val="22"/>
        </w:rPr>
        <w:t>OTHER RELEVANT INFORMATION</w:t>
      </w:r>
    </w:p>
    <w:p w14:paraId="69B4A6AB" w14:textId="115A3C2C" w:rsidR="00503FD7" w:rsidRPr="009D3C53" w:rsidRDefault="00503FD7" w:rsidP="00072E00">
      <w:pPr>
        <w:pStyle w:val="ListParagraph"/>
        <w:widowControl/>
        <w:numPr>
          <w:ilvl w:val="0"/>
          <w:numId w:val="22"/>
        </w:numPr>
        <w:autoSpaceDE/>
        <w:autoSpaceDN/>
        <w:spacing w:after="200" w:line="276" w:lineRule="auto"/>
        <w:contextualSpacing/>
        <w:rPr>
          <w:rFonts w:ascii="SUSE" w:hAnsi="SUSE"/>
          <w:b/>
        </w:rPr>
      </w:pPr>
      <w:r w:rsidRPr="009D3C53">
        <w:rPr>
          <w:rFonts w:ascii="SUSE" w:hAnsi="SUSE"/>
        </w:rPr>
        <w:t>The post will be based</w:t>
      </w:r>
      <w:r w:rsidR="002E48B9" w:rsidRPr="009D3C53">
        <w:rPr>
          <w:rFonts w:ascii="SUSE" w:hAnsi="SUSE"/>
        </w:rPr>
        <w:t xml:space="preserve"> at</w:t>
      </w:r>
      <w:r w:rsidRPr="009D3C53">
        <w:rPr>
          <w:rFonts w:ascii="SUSE" w:hAnsi="SUSE"/>
        </w:rPr>
        <w:t xml:space="preserve"> the Hang</w:t>
      </w:r>
      <w:r w:rsidR="00EB2F73" w:rsidRPr="009D3C53">
        <w:rPr>
          <w:rFonts w:ascii="SUSE" w:hAnsi="SUSE"/>
        </w:rPr>
        <w:t>a</w:t>
      </w:r>
      <w:r w:rsidRPr="009D3C53">
        <w:rPr>
          <w:rFonts w:ascii="SUSE" w:hAnsi="SUSE"/>
        </w:rPr>
        <w:t>r Building at Marleigh</w:t>
      </w:r>
      <w:r w:rsidR="00072E00" w:rsidRPr="009D3C53">
        <w:rPr>
          <w:rFonts w:ascii="SUSE" w:hAnsi="SUSE"/>
        </w:rPr>
        <w:t xml:space="preserve">, with </w:t>
      </w:r>
      <w:r w:rsidR="002E48B9" w:rsidRPr="009D3C53">
        <w:rPr>
          <w:rFonts w:ascii="SUSE" w:hAnsi="SUSE"/>
        </w:rPr>
        <w:t xml:space="preserve">occasional </w:t>
      </w:r>
      <w:r w:rsidR="00072E00" w:rsidRPr="009D3C53">
        <w:rPr>
          <w:rFonts w:ascii="SUSE" w:hAnsi="SUSE"/>
        </w:rPr>
        <w:t>travel to other Land Trust offices and sites as required.</w:t>
      </w:r>
    </w:p>
    <w:p w14:paraId="526ADD51" w14:textId="46F528CE" w:rsidR="00503FD7" w:rsidRPr="009D3C53" w:rsidRDefault="00503FD7" w:rsidP="00D00E2B">
      <w:pPr>
        <w:pStyle w:val="ListParagraph"/>
        <w:widowControl/>
        <w:numPr>
          <w:ilvl w:val="0"/>
          <w:numId w:val="22"/>
        </w:numPr>
        <w:autoSpaceDE/>
        <w:autoSpaceDN/>
        <w:spacing w:after="200" w:line="276" w:lineRule="auto"/>
        <w:contextualSpacing/>
        <w:rPr>
          <w:rFonts w:ascii="SUSE" w:hAnsi="SUSE"/>
          <w:b/>
        </w:rPr>
      </w:pPr>
      <w:r w:rsidRPr="009D3C53">
        <w:rPr>
          <w:rFonts w:ascii="SUSE" w:hAnsi="SUSE"/>
        </w:rPr>
        <w:t>This position requires the post holder to act flexibly and undertake other duties and responsibilities commensurate with the post as discussed with the Estates Manager</w:t>
      </w:r>
    </w:p>
    <w:p w14:paraId="68B94C2F" w14:textId="2BDE507D" w:rsidR="00503FD7" w:rsidRPr="009D3C53" w:rsidRDefault="00503FD7" w:rsidP="00D00E2B">
      <w:pPr>
        <w:pStyle w:val="ListParagraph"/>
        <w:widowControl/>
        <w:numPr>
          <w:ilvl w:val="0"/>
          <w:numId w:val="22"/>
        </w:numPr>
        <w:autoSpaceDE/>
        <w:autoSpaceDN/>
        <w:spacing w:after="200" w:line="276" w:lineRule="auto"/>
        <w:contextualSpacing/>
        <w:rPr>
          <w:rFonts w:ascii="SUSE" w:hAnsi="SUSE"/>
          <w:b/>
        </w:rPr>
      </w:pPr>
      <w:r w:rsidRPr="009D3C53">
        <w:rPr>
          <w:rFonts w:ascii="SUSE" w:hAnsi="SUSE"/>
        </w:rPr>
        <w:t xml:space="preserve">Working </w:t>
      </w:r>
      <w:r w:rsidR="00FF1807" w:rsidRPr="009D3C53">
        <w:rPr>
          <w:rFonts w:ascii="SUSE" w:hAnsi="SUSE"/>
        </w:rPr>
        <w:t>outdoors</w:t>
      </w:r>
    </w:p>
    <w:p w14:paraId="27AC8629" w14:textId="6D96BF4C" w:rsidR="00503FD7" w:rsidRPr="009D3C53" w:rsidRDefault="00943A10" w:rsidP="00D00E2B">
      <w:pPr>
        <w:pStyle w:val="ListParagraph"/>
        <w:widowControl/>
        <w:numPr>
          <w:ilvl w:val="0"/>
          <w:numId w:val="22"/>
        </w:numPr>
        <w:autoSpaceDE/>
        <w:autoSpaceDN/>
        <w:spacing w:after="200" w:line="276" w:lineRule="auto"/>
        <w:contextualSpacing/>
        <w:rPr>
          <w:rFonts w:ascii="SUSE" w:hAnsi="SUSE"/>
          <w:b/>
        </w:rPr>
      </w:pPr>
      <w:r w:rsidRPr="009D3C53">
        <w:rPr>
          <w:rFonts w:ascii="SUSE" w:hAnsi="SUSE"/>
        </w:rPr>
        <w:t>5 days per week, including weekends</w:t>
      </w:r>
    </w:p>
    <w:p w14:paraId="20A399A1" w14:textId="7750FA73" w:rsidR="00503FD7" w:rsidRPr="009D3C53" w:rsidRDefault="00503FD7" w:rsidP="00D00E2B">
      <w:pPr>
        <w:pStyle w:val="ListParagraph"/>
        <w:numPr>
          <w:ilvl w:val="0"/>
          <w:numId w:val="22"/>
        </w:numPr>
        <w:rPr>
          <w:rFonts w:ascii="SUSE" w:hAnsi="SUSE"/>
        </w:rPr>
      </w:pPr>
      <w:r w:rsidRPr="009D3C53">
        <w:rPr>
          <w:rFonts w:ascii="SUSE" w:hAnsi="SUSE"/>
        </w:rPr>
        <w:t xml:space="preserve">Business travel costs will be reimbursed. </w:t>
      </w:r>
    </w:p>
    <w:p w14:paraId="61F59846" w14:textId="739A62B3" w:rsidR="00503FD7" w:rsidRPr="00666B3E" w:rsidRDefault="00503FD7" w:rsidP="00EB0490">
      <w:pPr>
        <w:pStyle w:val="ListParagraph"/>
        <w:widowControl/>
        <w:numPr>
          <w:ilvl w:val="0"/>
          <w:numId w:val="22"/>
        </w:numPr>
        <w:autoSpaceDE/>
        <w:autoSpaceDN/>
        <w:spacing w:after="200" w:line="276" w:lineRule="auto"/>
        <w:contextualSpacing/>
        <w:jc w:val="both"/>
        <w:rPr>
          <w:rFonts w:ascii="SUSE" w:hAnsi="SUSE"/>
          <w:sz w:val="24"/>
          <w:szCs w:val="24"/>
        </w:rPr>
      </w:pPr>
      <w:r w:rsidRPr="009D3C53">
        <w:rPr>
          <w:rFonts w:ascii="SUSE" w:hAnsi="SUSE"/>
        </w:rPr>
        <w:t>Th</w:t>
      </w:r>
      <w:r w:rsidR="00666B3E" w:rsidRPr="009D3C53">
        <w:rPr>
          <w:rFonts w:ascii="SUSE" w:hAnsi="SUSE"/>
        </w:rPr>
        <w:t xml:space="preserve">e successful applicant will </w:t>
      </w:r>
      <w:r w:rsidR="00D00E2B" w:rsidRPr="009D3C53">
        <w:rPr>
          <w:rFonts w:ascii="SUSE" w:hAnsi="SUSE"/>
        </w:rPr>
        <w:t>require a DBS</w:t>
      </w:r>
      <w:r w:rsidR="00D00E2B" w:rsidRPr="00666B3E">
        <w:rPr>
          <w:rFonts w:ascii="SUSE" w:hAnsi="SUSE"/>
          <w:sz w:val="24"/>
          <w:szCs w:val="24"/>
        </w:rPr>
        <w:t xml:space="preserve"> check</w:t>
      </w:r>
      <w:r w:rsidR="00655D09" w:rsidRPr="00666B3E">
        <w:rPr>
          <w:rFonts w:ascii="SUSE" w:hAnsi="SUSE"/>
          <w:sz w:val="24"/>
          <w:szCs w:val="24"/>
        </w:rPr>
        <w:t xml:space="preserve"> relevant to the role.</w:t>
      </w:r>
    </w:p>
    <w:sectPr w:rsidR="00503FD7" w:rsidRPr="00666B3E" w:rsidSect="008F28EA">
      <w:headerReference w:type="default" r:id="rId8"/>
      <w:footerReference w:type="default" r:id="rId9"/>
      <w:pgSz w:w="11910" w:h="16840"/>
      <w:pgMar w:top="1660" w:right="880" w:bottom="1702" w:left="1020" w:header="619" w:footer="12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A5F8" w14:textId="77777777" w:rsidR="00D33912" w:rsidRDefault="00D33912">
      <w:r>
        <w:separator/>
      </w:r>
    </w:p>
  </w:endnote>
  <w:endnote w:type="continuationSeparator" w:id="0">
    <w:p w14:paraId="57484BB9" w14:textId="77777777" w:rsidR="00D33912" w:rsidRDefault="00D3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USE">
    <w:panose1 w:val="00000000000000000000"/>
    <w:charset w:val="00"/>
    <w:family w:val="auto"/>
    <w:pitch w:val="variable"/>
    <w:sig w:usb0="A000006F" w:usb1="4000A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E44" w14:textId="59C9CD62" w:rsidR="009C1A0D" w:rsidRDefault="009C1A0D" w:rsidP="00D36CBF">
    <w:pPr>
      <w:pStyle w:val="BodyText"/>
      <w:spacing w:line="14" w:lineRule="auto"/>
      <w:ind w:left="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135F" w14:textId="77777777" w:rsidR="00D33912" w:rsidRDefault="00D33912">
      <w:r>
        <w:separator/>
      </w:r>
    </w:p>
  </w:footnote>
  <w:footnote w:type="continuationSeparator" w:id="0">
    <w:p w14:paraId="4AF50589" w14:textId="77777777" w:rsidR="00D33912" w:rsidRDefault="00D3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95B1" w14:textId="194D559D" w:rsidR="009C1A0D" w:rsidRDefault="002B6857">
    <w:pPr>
      <w:pStyle w:val="BodyText"/>
      <w:spacing w:line="14" w:lineRule="auto"/>
      <w:ind w:left="0"/>
      <w:rPr>
        <w:sz w:val="20"/>
      </w:rPr>
    </w:pPr>
    <w:r>
      <w:rPr>
        <w:noProof/>
      </w:rPr>
      <w:drawing>
        <wp:anchor distT="0" distB="0" distL="114300" distR="114300" simplePos="0" relativeHeight="251660288" behindDoc="0" locked="0" layoutInCell="1" allowOverlap="1" wp14:anchorId="46DA2BEC" wp14:editId="0BEA7378">
          <wp:simplePos x="0" y="0"/>
          <wp:positionH relativeFrom="page">
            <wp:posOffset>12700</wp:posOffset>
          </wp:positionH>
          <wp:positionV relativeFrom="paragraph">
            <wp:posOffset>-394335</wp:posOffset>
          </wp:positionV>
          <wp:extent cx="7560310" cy="1438910"/>
          <wp:effectExtent l="0" t="0" r="2540" b="8890"/>
          <wp:wrapSquare wrapText="bothSides"/>
          <wp:docPr id="485101558" name="Picture 1" descr="A white surface with a green e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55589" name="Picture 1" descr="A white surface with a green edg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438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A60"/>
    <w:multiLevelType w:val="hybridMultilevel"/>
    <w:tmpl w:val="AF1A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453483"/>
    <w:multiLevelType w:val="multilevel"/>
    <w:tmpl w:val="13B66D7A"/>
    <w:lvl w:ilvl="0">
      <w:start w:val="4"/>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032CC9"/>
    <w:multiLevelType w:val="hybridMultilevel"/>
    <w:tmpl w:val="889A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569DA"/>
    <w:multiLevelType w:val="hybridMultilevel"/>
    <w:tmpl w:val="CE1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C15879"/>
    <w:multiLevelType w:val="hybridMultilevel"/>
    <w:tmpl w:val="D5C6B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2E5B74"/>
    <w:multiLevelType w:val="hybridMultilevel"/>
    <w:tmpl w:val="8B8A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A2B7D"/>
    <w:multiLevelType w:val="hybridMultilevel"/>
    <w:tmpl w:val="4F8E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B115A"/>
    <w:multiLevelType w:val="multilevel"/>
    <w:tmpl w:val="60DEB754"/>
    <w:lvl w:ilvl="0">
      <w:start w:val="1"/>
      <w:numFmt w:val="decimal"/>
      <w:lvlText w:val="%1."/>
      <w:lvlJc w:val="left"/>
      <w:pPr>
        <w:ind w:left="833" w:hanging="721"/>
      </w:pPr>
      <w:rPr>
        <w:rFonts w:hint="default"/>
        <w:spacing w:val="-6"/>
        <w:u w:val="single" w:color="000000"/>
        <w:lang w:val="en-US" w:eastAsia="en-US" w:bidi="en-US"/>
      </w:rPr>
    </w:lvl>
    <w:lvl w:ilvl="1">
      <w:start w:val="1"/>
      <w:numFmt w:val="decimal"/>
      <w:lvlText w:val="%1.%2"/>
      <w:lvlJc w:val="left"/>
      <w:pPr>
        <w:ind w:left="833" w:hanging="721"/>
      </w:pPr>
      <w:rPr>
        <w:rFonts w:ascii="Calibri" w:eastAsia="Calibri" w:hAnsi="Calibri" w:cs="Calibri" w:hint="default"/>
        <w:spacing w:val="-18"/>
        <w:w w:val="100"/>
        <w:sz w:val="24"/>
        <w:szCs w:val="24"/>
        <w:lang w:val="en-US" w:eastAsia="en-US" w:bidi="en-US"/>
      </w:rPr>
    </w:lvl>
    <w:lvl w:ilvl="2">
      <w:numFmt w:val="bullet"/>
      <w:lvlText w:val=""/>
      <w:lvlJc w:val="left"/>
      <w:pPr>
        <w:ind w:left="833" w:hanging="360"/>
      </w:pPr>
      <w:rPr>
        <w:rFonts w:hint="default"/>
        <w:w w:val="100"/>
        <w:lang w:val="en-US" w:eastAsia="en-US" w:bidi="en-US"/>
      </w:rPr>
    </w:lvl>
    <w:lvl w:ilvl="3">
      <w:numFmt w:val="bullet"/>
      <w:lvlText w:val="•"/>
      <w:lvlJc w:val="left"/>
      <w:pPr>
        <w:ind w:left="2876" w:hanging="360"/>
      </w:pPr>
      <w:rPr>
        <w:rFonts w:hint="default"/>
        <w:lang w:val="en-US" w:eastAsia="en-US" w:bidi="en-US"/>
      </w:rPr>
    </w:lvl>
    <w:lvl w:ilvl="4">
      <w:numFmt w:val="bullet"/>
      <w:lvlText w:val="•"/>
      <w:lvlJc w:val="left"/>
      <w:pPr>
        <w:ind w:left="3895" w:hanging="360"/>
      </w:pPr>
      <w:rPr>
        <w:rFonts w:hint="default"/>
        <w:lang w:val="en-US" w:eastAsia="en-US" w:bidi="en-US"/>
      </w:rPr>
    </w:lvl>
    <w:lvl w:ilvl="5">
      <w:numFmt w:val="bullet"/>
      <w:lvlText w:val="•"/>
      <w:lvlJc w:val="left"/>
      <w:pPr>
        <w:ind w:left="4913" w:hanging="360"/>
      </w:pPr>
      <w:rPr>
        <w:rFonts w:hint="default"/>
        <w:lang w:val="en-US" w:eastAsia="en-US" w:bidi="en-US"/>
      </w:rPr>
    </w:lvl>
    <w:lvl w:ilvl="6">
      <w:numFmt w:val="bullet"/>
      <w:lvlText w:val="•"/>
      <w:lvlJc w:val="left"/>
      <w:pPr>
        <w:ind w:left="5932" w:hanging="360"/>
      </w:pPr>
      <w:rPr>
        <w:rFonts w:hint="default"/>
        <w:lang w:val="en-US" w:eastAsia="en-US" w:bidi="en-US"/>
      </w:rPr>
    </w:lvl>
    <w:lvl w:ilvl="7">
      <w:numFmt w:val="bullet"/>
      <w:lvlText w:val="•"/>
      <w:lvlJc w:val="left"/>
      <w:pPr>
        <w:ind w:left="6950" w:hanging="360"/>
      </w:pPr>
      <w:rPr>
        <w:rFonts w:hint="default"/>
        <w:lang w:val="en-US" w:eastAsia="en-US" w:bidi="en-US"/>
      </w:rPr>
    </w:lvl>
    <w:lvl w:ilvl="8">
      <w:numFmt w:val="bullet"/>
      <w:lvlText w:val="•"/>
      <w:lvlJc w:val="left"/>
      <w:pPr>
        <w:ind w:left="7969" w:hanging="360"/>
      </w:pPr>
      <w:rPr>
        <w:rFonts w:hint="default"/>
        <w:lang w:val="en-US" w:eastAsia="en-US" w:bidi="en-US"/>
      </w:rPr>
    </w:lvl>
  </w:abstractNum>
  <w:abstractNum w:abstractNumId="8" w15:restartNumberingAfterBreak="0">
    <w:nsid w:val="236E6E71"/>
    <w:multiLevelType w:val="multilevel"/>
    <w:tmpl w:val="13B66D7A"/>
    <w:lvl w:ilvl="0">
      <w:start w:val="4"/>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6373CEF"/>
    <w:multiLevelType w:val="hybridMultilevel"/>
    <w:tmpl w:val="BF243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4E046D"/>
    <w:multiLevelType w:val="hybridMultilevel"/>
    <w:tmpl w:val="06D21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FE0785"/>
    <w:multiLevelType w:val="hybridMultilevel"/>
    <w:tmpl w:val="5CFC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5214C"/>
    <w:multiLevelType w:val="multilevel"/>
    <w:tmpl w:val="3EB86E6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37D522E0"/>
    <w:multiLevelType w:val="hybridMultilevel"/>
    <w:tmpl w:val="427CF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890BEF"/>
    <w:multiLevelType w:val="hybridMultilevel"/>
    <w:tmpl w:val="DCE4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95582"/>
    <w:multiLevelType w:val="multilevel"/>
    <w:tmpl w:val="CA5EF508"/>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520"/>
        </w:tabs>
        <w:ind w:left="2520" w:hanging="1800"/>
      </w:pPr>
    </w:lvl>
  </w:abstractNum>
  <w:abstractNum w:abstractNumId="16" w15:restartNumberingAfterBreak="0">
    <w:nsid w:val="46305E64"/>
    <w:multiLevelType w:val="hybridMultilevel"/>
    <w:tmpl w:val="F482A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DA26EF"/>
    <w:multiLevelType w:val="hybridMultilevel"/>
    <w:tmpl w:val="A74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4714E"/>
    <w:multiLevelType w:val="hybridMultilevel"/>
    <w:tmpl w:val="33B89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8706D2"/>
    <w:multiLevelType w:val="hybridMultilevel"/>
    <w:tmpl w:val="CA941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C8666E"/>
    <w:multiLevelType w:val="hybridMultilevel"/>
    <w:tmpl w:val="6BBA452C"/>
    <w:lvl w:ilvl="0" w:tplc="BB2E7EE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37048"/>
    <w:multiLevelType w:val="hybridMultilevel"/>
    <w:tmpl w:val="8A74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66814"/>
    <w:multiLevelType w:val="multilevel"/>
    <w:tmpl w:val="4B7EB1A0"/>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698B509A"/>
    <w:multiLevelType w:val="hybridMultilevel"/>
    <w:tmpl w:val="D69E0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BC0471"/>
    <w:multiLevelType w:val="hybridMultilevel"/>
    <w:tmpl w:val="495A6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EC112C"/>
    <w:multiLevelType w:val="hybridMultilevel"/>
    <w:tmpl w:val="E4808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6645EE"/>
    <w:multiLevelType w:val="hybridMultilevel"/>
    <w:tmpl w:val="E82EA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3B5FAF"/>
    <w:multiLevelType w:val="multilevel"/>
    <w:tmpl w:val="60DEB754"/>
    <w:lvl w:ilvl="0">
      <w:start w:val="1"/>
      <w:numFmt w:val="decimal"/>
      <w:lvlText w:val="%1."/>
      <w:lvlJc w:val="left"/>
      <w:pPr>
        <w:ind w:left="833" w:hanging="721"/>
      </w:pPr>
      <w:rPr>
        <w:rFonts w:hint="default"/>
        <w:spacing w:val="-6"/>
        <w:u w:val="single" w:color="000000"/>
        <w:lang w:val="en-US" w:eastAsia="en-US" w:bidi="en-US"/>
      </w:rPr>
    </w:lvl>
    <w:lvl w:ilvl="1">
      <w:start w:val="1"/>
      <w:numFmt w:val="decimal"/>
      <w:lvlText w:val="%1.%2"/>
      <w:lvlJc w:val="left"/>
      <w:pPr>
        <w:ind w:left="833" w:hanging="721"/>
      </w:pPr>
      <w:rPr>
        <w:rFonts w:ascii="Calibri" w:eastAsia="Calibri" w:hAnsi="Calibri" w:cs="Calibri" w:hint="default"/>
        <w:spacing w:val="-18"/>
        <w:w w:val="100"/>
        <w:sz w:val="24"/>
        <w:szCs w:val="24"/>
        <w:lang w:val="en-US" w:eastAsia="en-US" w:bidi="en-US"/>
      </w:rPr>
    </w:lvl>
    <w:lvl w:ilvl="2">
      <w:numFmt w:val="bullet"/>
      <w:lvlText w:val=""/>
      <w:lvlJc w:val="left"/>
      <w:pPr>
        <w:ind w:left="833" w:hanging="360"/>
      </w:pPr>
      <w:rPr>
        <w:rFonts w:hint="default"/>
        <w:w w:val="100"/>
        <w:lang w:val="en-US" w:eastAsia="en-US" w:bidi="en-US"/>
      </w:rPr>
    </w:lvl>
    <w:lvl w:ilvl="3">
      <w:numFmt w:val="bullet"/>
      <w:lvlText w:val="•"/>
      <w:lvlJc w:val="left"/>
      <w:pPr>
        <w:ind w:left="2876" w:hanging="360"/>
      </w:pPr>
      <w:rPr>
        <w:rFonts w:hint="default"/>
        <w:lang w:val="en-US" w:eastAsia="en-US" w:bidi="en-US"/>
      </w:rPr>
    </w:lvl>
    <w:lvl w:ilvl="4">
      <w:numFmt w:val="bullet"/>
      <w:lvlText w:val="•"/>
      <w:lvlJc w:val="left"/>
      <w:pPr>
        <w:ind w:left="3895" w:hanging="360"/>
      </w:pPr>
      <w:rPr>
        <w:rFonts w:hint="default"/>
        <w:lang w:val="en-US" w:eastAsia="en-US" w:bidi="en-US"/>
      </w:rPr>
    </w:lvl>
    <w:lvl w:ilvl="5">
      <w:numFmt w:val="bullet"/>
      <w:lvlText w:val="•"/>
      <w:lvlJc w:val="left"/>
      <w:pPr>
        <w:ind w:left="4913" w:hanging="360"/>
      </w:pPr>
      <w:rPr>
        <w:rFonts w:hint="default"/>
        <w:lang w:val="en-US" w:eastAsia="en-US" w:bidi="en-US"/>
      </w:rPr>
    </w:lvl>
    <w:lvl w:ilvl="6">
      <w:numFmt w:val="bullet"/>
      <w:lvlText w:val="•"/>
      <w:lvlJc w:val="left"/>
      <w:pPr>
        <w:ind w:left="5932" w:hanging="360"/>
      </w:pPr>
      <w:rPr>
        <w:rFonts w:hint="default"/>
        <w:lang w:val="en-US" w:eastAsia="en-US" w:bidi="en-US"/>
      </w:rPr>
    </w:lvl>
    <w:lvl w:ilvl="7">
      <w:numFmt w:val="bullet"/>
      <w:lvlText w:val="•"/>
      <w:lvlJc w:val="left"/>
      <w:pPr>
        <w:ind w:left="6950" w:hanging="360"/>
      </w:pPr>
      <w:rPr>
        <w:rFonts w:hint="default"/>
        <w:lang w:val="en-US" w:eastAsia="en-US" w:bidi="en-US"/>
      </w:rPr>
    </w:lvl>
    <w:lvl w:ilvl="8">
      <w:numFmt w:val="bullet"/>
      <w:lvlText w:val="•"/>
      <w:lvlJc w:val="left"/>
      <w:pPr>
        <w:ind w:left="7969" w:hanging="360"/>
      </w:pPr>
      <w:rPr>
        <w:rFonts w:hint="default"/>
        <w:lang w:val="en-US" w:eastAsia="en-US" w:bidi="en-US"/>
      </w:rPr>
    </w:lvl>
  </w:abstractNum>
  <w:num w:numId="1" w16cid:durableId="1758357736">
    <w:abstractNumId w:val="7"/>
  </w:num>
  <w:num w:numId="2" w16cid:durableId="1170831595">
    <w:abstractNumId w:val="4"/>
  </w:num>
  <w:num w:numId="3" w16cid:durableId="746266014">
    <w:abstractNumId w:val="27"/>
  </w:num>
  <w:num w:numId="4" w16cid:durableId="948508174">
    <w:abstractNumId w:val="21"/>
  </w:num>
  <w:num w:numId="5" w16cid:durableId="1448888220">
    <w:abstractNumId w:val="11"/>
  </w:num>
  <w:num w:numId="6" w16cid:durableId="62684717">
    <w:abstractNumId w:val="12"/>
  </w:num>
  <w:num w:numId="7" w16cid:durableId="3106728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359609">
    <w:abstractNumId w:val="8"/>
  </w:num>
  <w:num w:numId="9" w16cid:durableId="1762676713">
    <w:abstractNumId w:val="10"/>
  </w:num>
  <w:num w:numId="10" w16cid:durableId="1014040020">
    <w:abstractNumId w:val="0"/>
  </w:num>
  <w:num w:numId="11" w16cid:durableId="728961043">
    <w:abstractNumId w:val="13"/>
  </w:num>
  <w:num w:numId="12" w16cid:durableId="1231312609">
    <w:abstractNumId w:val="16"/>
  </w:num>
  <w:num w:numId="13" w16cid:durableId="441263689">
    <w:abstractNumId w:val="20"/>
  </w:num>
  <w:num w:numId="14" w16cid:durableId="1004741523">
    <w:abstractNumId w:val="5"/>
  </w:num>
  <w:num w:numId="15" w16cid:durableId="605235721">
    <w:abstractNumId w:val="25"/>
  </w:num>
  <w:num w:numId="16" w16cid:durableId="1967195505">
    <w:abstractNumId w:val="19"/>
  </w:num>
  <w:num w:numId="17" w16cid:durableId="1496342169">
    <w:abstractNumId w:val="18"/>
  </w:num>
  <w:num w:numId="18" w16cid:durableId="1253391287">
    <w:abstractNumId w:val="2"/>
  </w:num>
  <w:num w:numId="19" w16cid:durableId="1505241917">
    <w:abstractNumId w:val="24"/>
  </w:num>
  <w:num w:numId="20" w16cid:durableId="154958697">
    <w:abstractNumId w:val="17"/>
  </w:num>
  <w:num w:numId="21" w16cid:durableId="1252396138">
    <w:abstractNumId w:val="14"/>
  </w:num>
  <w:num w:numId="22" w16cid:durableId="650641576">
    <w:abstractNumId w:val="3"/>
  </w:num>
  <w:num w:numId="23" w16cid:durableId="949163958">
    <w:abstractNumId w:val="6"/>
  </w:num>
  <w:num w:numId="24" w16cid:durableId="1554736116">
    <w:abstractNumId w:val="26"/>
  </w:num>
  <w:num w:numId="25" w16cid:durableId="201720975">
    <w:abstractNumId w:val="23"/>
  </w:num>
  <w:num w:numId="26" w16cid:durableId="1601530049">
    <w:abstractNumId w:val="9"/>
  </w:num>
  <w:num w:numId="27" w16cid:durableId="496266090">
    <w:abstractNumId w:val="1"/>
  </w:num>
  <w:num w:numId="28" w16cid:durableId="296768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0D"/>
    <w:rsid w:val="00000F3C"/>
    <w:rsid w:val="000052A7"/>
    <w:rsid w:val="00024631"/>
    <w:rsid w:val="00037D5C"/>
    <w:rsid w:val="00046E8E"/>
    <w:rsid w:val="0005727F"/>
    <w:rsid w:val="00057B62"/>
    <w:rsid w:val="00072371"/>
    <w:rsid w:val="00072E00"/>
    <w:rsid w:val="0009523B"/>
    <w:rsid w:val="000B3817"/>
    <w:rsid w:val="000B4E2D"/>
    <w:rsid w:val="000C055E"/>
    <w:rsid w:val="000C5C84"/>
    <w:rsid w:val="00102D24"/>
    <w:rsid w:val="00102FF8"/>
    <w:rsid w:val="001040A3"/>
    <w:rsid w:val="001103E6"/>
    <w:rsid w:val="00114BE2"/>
    <w:rsid w:val="00137BD7"/>
    <w:rsid w:val="001623B7"/>
    <w:rsid w:val="00166380"/>
    <w:rsid w:val="00194F1B"/>
    <w:rsid w:val="001A676A"/>
    <w:rsid w:val="001A77B9"/>
    <w:rsid w:val="001B5C3E"/>
    <w:rsid w:val="001F400E"/>
    <w:rsid w:val="001F4FB5"/>
    <w:rsid w:val="0021128D"/>
    <w:rsid w:val="00211C06"/>
    <w:rsid w:val="0022273F"/>
    <w:rsid w:val="00253FEC"/>
    <w:rsid w:val="00262152"/>
    <w:rsid w:val="00264278"/>
    <w:rsid w:val="00275AC6"/>
    <w:rsid w:val="00286BCA"/>
    <w:rsid w:val="00287F14"/>
    <w:rsid w:val="002A3E7E"/>
    <w:rsid w:val="002B6857"/>
    <w:rsid w:val="002C6E46"/>
    <w:rsid w:val="002E48B9"/>
    <w:rsid w:val="002F0AE1"/>
    <w:rsid w:val="00312445"/>
    <w:rsid w:val="0032155E"/>
    <w:rsid w:val="003528BC"/>
    <w:rsid w:val="00373A2F"/>
    <w:rsid w:val="003C72B0"/>
    <w:rsid w:val="003D3E80"/>
    <w:rsid w:val="003D51D2"/>
    <w:rsid w:val="00453E32"/>
    <w:rsid w:val="004549AD"/>
    <w:rsid w:val="004836CF"/>
    <w:rsid w:val="004877BA"/>
    <w:rsid w:val="00490CE8"/>
    <w:rsid w:val="00490EEC"/>
    <w:rsid w:val="00490FB9"/>
    <w:rsid w:val="004A5D3F"/>
    <w:rsid w:val="004C77F7"/>
    <w:rsid w:val="004D65DC"/>
    <w:rsid w:val="004E082F"/>
    <w:rsid w:val="004E2920"/>
    <w:rsid w:val="004F1AC2"/>
    <w:rsid w:val="005026B0"/>
    <w:rsid w:val="00503FD7"/>
    <w:rsid w:val="00511F25"/>
    <w:rsid w:val="005B4027"/>
    <w:rsid w:val="005D12E6"/>
    <w:rsid w:val="005F77BE"/>
    <w:rsid w:val="0060053C"/>
    <w:rsid w:val="00613F5C"/>
    <w:rsid w:val="006144B2"/>
    <w:rsid w:val="00637791"/>
    <w:rsid w:val="00647082"/>
    <w:rsid w:val="00655D09"/>
    <w:rsid w:val="00662ECC"/>
    <w:rsid w:val="00666B3E"/>
    <w:rsid w:val="006A6392"/>
    <w:rsid w:val="006C0EC7"/>
    <w:rsid w:val="006C3E88"/>
    <w:rsid w:val="006D157E"/>
    <w:rsid w:val="006D7367"/>
    <w:rsid w:val="006E3C23"/>
    <w:rsid w:val="006F0906"/>
    <w:rsid w:val="006F6765"/>
    <w:rsid w:val="007176E9"/>
    <w:rsid w:val="007179E3"/>
    <w:rsid w:val="007472AB"/>
    <w:rsid w:val="0075450C"/>
    <w:rsid w:val="007634F2"/>
    <w:rsid w:val="00763A8D"/>
    <w:rsid w:val="00780672"/>
    <w:rsid w:val="007844E8"/>
    <w:rsid w:val="007A5F9C"/>
    <w:rsid w:val="0081678F"/>
    <w:rsid w:val="0082624C"/>
    <w:rsid w:val="008519A1"/>
    <w:rsid w:val="00882423"/>
    <w:rsid w:val="00883F59"/>
    <w:rsid w:val="008B0806"/>
    <w:rsid w:val="008B3767"/>
    <w:rsid w:val="008C2BD1"/>
    <w:rsid w:val="008D32CE"/>
    <w:rsid w:val="008F28EA"/>
    <w:rsid w:val="009007AA"/>
    <w:rsid w:val="00906181"/>
    <w:rsid w:val="009156D7"/>
    <w:rsid w:val="00926978"/>
    <w:rsid w:val="0093432F"/>
    <w:rsid w:val="00942A2C"/>
    <w:rsid w:val="00943A10"/>
    <w:rsid w:val="00950CD8"/>
    <w:rsid w:val="009658B5"/>
    <w:rsid w:val="009801D8"/>
    <w:rsid w:val="009944DC"/>
    <w:rsid w:val="00997EBE"/>
    <w:rsid w:val="009A0FCB"/>
    <w:rsid w:val="009C1561"/>
    <w:rsid w:val="009C1A0D"/>
    <w:rsid w:val="009D1AD2"/>
    <w:rsid w:val="009D3C53"/>
    <w:rsid w:val="009E48D3"/>
    <w:rsid w:val="009E577C"/>
    <w:rsid w:val="00A04A0A"/>
    <w:rsid w:val="00A11B54"/>
    <w:rsid w:val="00A140D6"/>
    <w:rsid w:val="00A2599C"/>
    <w:rsid w:val="00A46F5B"/>
    <w:rsid w:val="00A57054"/>
    <w:rsid w:val="00AD4606"/>
    <w:rsid w:val="00AD7143"/>
    <w:rsid w:val="00B0796A"/>
    <w:rsid w:val="00B16A12"/>
    <w:rsid w:val="00B30657"/>
    <w:rsid w:val="00B314CF"/>
    <w:rsid w:val="00B47834"/>
    <w:rsid w:val="00B52F8C"/>
    <w:rsid w:val="00B607C9"/>
    <w:rsid w:val="00B64934"/>
    <w:rsid w:val="00B64D20"/>
    <w:rsid w:val="00B64D7F"/>
    <w:rsid w:val="00B836E7"/>
    <w:rsid w:val="00BB3477"/>
    <w:rsid w:val="00BB74C0"/>
    <w:rsid w:val="00BD1243"/>
    <w:rsid w:val="00BD5307"/>
    <w:rsid w:val="00BE34D7"/>
    <w:rsid w:val="00C076FB"/>
    <w:rsid w:val="00C312C9"/>
    <w:rsid w:val="00C35FC9"/>
    <w:rsid w:val="00C45AE1"/>
    <w:rsid w:val="00C477B6"/>
    <w:rsid w:val="00C731FE"/>
    <w:rsid w:val="00C8007E"/>
    <w:rsid w:val="00C916B0"/>
    <w:rsid w:val="00CC3F09"/>
    <w:rsid w:val="00CD2D93"/>
    <w:rsid w:val="00D00406"/>
    <w:rsid w:val="00D00E2B"/>
    <w:rsid w:val="00D069C9"/>
    <w:rsid w:val="00D07FE7"/>
    <w:rsid w:val="00D26126"/>
    <w:rsid w:val="00D33912"/>
    <w:rsid w:val="00D36CBF"/>
    <w:rsid w:val="00D815A3"/>
    <w:rsid w:val="00D92AE6"/>
    <w:rsid w:val="00D941BB"/>
    <w:rsid w:val="00DB047E"/>
    <w:rsid w:val="00DD281A"/>
    <w:rsid w:val="00DD3434"/>
    <w:rsid w:val="00DE0442"/>
    <w:rsid w:val="00DE1AC0"/>
    <w:rsid w:val="00E16555"/>
    <w:rsid w:val="00E4100D"/>
    <w:rsid w:val="00E465A3"/>
    <w:rsid w:val="00E56002"/>
    <w:rsid w:val="00E955DD"/>
    <w:rsid w:val="00EA1A1C"/>
    <w:rsid w:val="00EA3C6A"/>
    <w:rsid w:val="00EA5431"/>
    <w:rsid w:val="00EB0490"/>
    <w:rsid w:val="00EB2F73"/>
    <w:rsid w:val="00F10353"/>
    <w:rsid w:val="00F14742"/>
    <w:rsid w:val="00F577F2"/>
    <w:rsid w:val="00F76796"/>
    <w:rsid w:val="00F9067D"/>
    <w:rsid w:val="00FA2207"/>
    <w:rsid w:val="00FC10F7"/>
    <w:rsid w:val="00FD2D5B"/>
    <w:rsid w:val="00FE349A"/>
    <w:rsid w:val="00FF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6011"/>
  <w15:docId w15:val="{F8F48168-6AB4-40BB-AB8D-B90ABC8D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rsid w:val="009801D8"/>
    <w:pPr>
      <w:ind w:left="112"/>
      <w:outlineLvl w:val="0"/>
    </w:pPr>
    <w:rPr>
      <w:rFonts w:ascii="SUSE" w:hAnsi="SUSE"/>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pPr>
    <w:rPr>
      <w:sz w:val="24"/>
      <w:szCs w:val="24"/>
    </w:rPr>
  </w:style>
  <w:style w:type="paragraph" w:styleId="ListParagraph">
    <w:name w:val="List Paragraph"/>
    <w:basedOn w:val="Normal"/>
    <w:uiPriority w:val="34"/>
    <w:qFormat/>
    <w:pPr>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36E7"/>
    <w:pPr>
      <w:tabs>
        <w:tab w:val="center" w:pos="4513"/>
        <w:tab w:val="right" w:pos="9026"/>
      </w:tabs>
    </w:pPr>
  </w:style>
  <w:style w:type="character" w:customStyle="1" w:styleId="HeaderChar">
    <w:name w:val="Header Char"/>
    <w:basedOn w:val="DefaultParagraphFont"/>
    <w:link w:val="Header"/>
    <w:uiPriority w:val="99"/>
    <w:rsid w:val="00B836E7"/>
    <w:rPr>
      <w:rFonts w:ascii="Calibri" w:eastAsia="Calibri" w:hAnsi="Calibri" w:cs="Calibri"/>
      <w:lang w:bidi="en-US"/>
    </w:rPr>
  </w:style>
  <w:style w:type="paragraph" w:styleId="Footer">
    <w:name w:val="footer"/>
    <w:basedOn w:val="Normal"/>
    <w:link w:val="FooterChar"/>
    <w:uiPriority w:val="99"/>
    <w:unhideWhenUsed/>
    <w:rsid w:val="00B836E7"/>
    <w:pPr>
      <w:tabs>
        <w:tab w:val="center" w:pos="4513"/>
        <w:tab w:val="right" w:pos="9026"/>
      </w:tabs>
    </w:pPr>
  </w:style>
  <w:style w:type="character" w:customStyle="1" w:styleId="FooterChar">
    <w:name w:val="Footer Char"/>
    <w:basedOn w:val="DefaultParagraphFont"/>
    <w:link w:val="Footer"/>
    <w:uiPriority w:val="99"/>
    <w:rsid w:val="00B836E7"/>
    <w:rPr>
      <w:rFonts w:ascii="Calibri" w:eastAsia="Calibri" w:hAnsi="Calibri" w:cs="Calibri"/>
      <w:lang w:bidi="en-US"/>
    </w:rPr>
  </w:style>
  <w:style w:type="character" w:styleId="CommentReference">
    <w:name w:val="annotation reference"/>
    <w:basedOn w:val="DefaultParagraphFont"/>
    <w:uiPriority w:val="99"/>
    <w:semiHidden/>
    <w:unhideWhenUsed/>
    <w:rsid w:val="00B836E7"/>
    <w:rPr>
      <w:sz w:val="16"/>
      <w:szCs w:val="16"/>
    </w:rPr>
  </w:style>
  <w:style w:type="paragraph" w:styleId="CommentText">
    <w:name w:val="annotation text"/>
    <w:basedOn w:val="Normal"/>
    <w:link w:val="CommentTextChar"/>
    <w:uiPriority w:val="99"/>
    <w:unhideWhenUsed/>
    <w:rsid w:val="00B836E7"/>
    <w:rPr>
      <w:sz w:val="20"/>
      <w:szCs w:val="20"/>
    </w:rPr>
  </w:style>
  <w:style w:type="character" w:customStyle="1" w:styleId="CommentTextChar">
    <w:name w:val="Comment Text Char"/>
    <w:basedOn w:val="DefaultParagraphFont"/>
    <w:link w:val="CommentText"/>
    <w:uiPriority w:val="99"/>
    <w:rsid w:val="00B836E7"/>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836E7"/>
    <w:rPr>
      <w:b/>
      <w:bCs/>
    </w:rPr>
  </w:style>
  <w:style w:type="character" w:customStyle="1" w:styleId="CommentSubjectChar">
    <w:name w:val="Comment Subject Char"/>
    <w:basedOn w:val="CommentTextChar"/>
    <w:link w:val="CommentSubject"/>
    <w:uiPriority w:val="99"/>
    <w:semiHidden/>
    <w:rsid w:val="00B836E7"/>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8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6E7"/>
    <w:rPr>
      <w:rFonts w:ascii="Segoe UI" w:eastAsia="Calibri" w:hAnsi="Segoe UI" w:cs="Segoe UI"/>
      <w:sz w:val="18"/>
      <w:szCs w:val="18"/>
      <w:lang w:bidi="en-US"/>
    </w:rPr>
  </w:style>
  <w:style w:type="paragraph" w:styleId="Revision">
    <w:name w:val="Revision"/>
    <w:hidden/>
    <w:uiPriority w:val="99"/>
    <w:semiHidden/>
    <w:rsid w:val="0009523B"/>
    <w:pPr>
      <w:widowControl/>
      <w:autoSpaceDE/>
      <w:autoSpaceDN/>
    </w:pPr>
    <w:rPr>
      <w:rFonts w:ascii="Calibri" w:eastAsia="Calibri" w:hAnsi="Calibri" w:cs="Calibri"/>
      <w:lang w:bidi="en-US"/>
    </w:rPr>
  </w:style>
  <w:style w:type="paragraph" w:styleId="NoSpacing">
    <w:name w:val="No Spacing"/>
    <w:uiPriority w:val="1"/>
    <w:qFormat/>
    <w:rsid w:val="001623B7"/>
    <w:pPr>
      <w:widowControl/>
      <w:autoSpaceDE/>
      <w:autoSpaceDN/>
      <w:jc w:val="both"/>
    </w:pPr>
    <w:rPr>
      <w:rFonts w:ascii="Calibri" w:eastAsia="Times New Roman" w:hAnsi="Calibri" w:cs="Calibri"/>
      <w:lang w:val="en-GB" w:eastAsia="en-GB"/>
    </w:rPr>
  </w:style>
  <w:style w:type="character" w:customStyle="1" w:styleId="Heading1Char">
    <w:name w:val="Heading 1 Char"/>
    <w:basedOn w:val="DefaultParagraphFont"/>
    <w:link w:val="Heading1"/>
    <w:uiPriority w:val="1"/>
    <w:rsid w:val="002B6857"/>
    <w:rPr>
      <w:rFonts w:ascii="SUSE" w:eastAsia="Calibri" w:hAnsi="SUSE" w:cs="Calibri"/>
      <w:b/>
      <w:bCs/>
      <w:color w:val="1F497D" w:themeColor="text2"/>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3401-FA8F-4F0A-AE32-456E8422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1298</Words>
  <Characters>7416</Characters>
  <Application>Microsoft Office Word</Application>
  <DocSecurity>0</DocSecurity>
  <Lines>185</Lines>
  <Paragraphs>121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Alannah Gale</dc:creator>
  <cp:lastModifiedBy>Nicola Green</cp:lastModifiedBy>
  <cp:revision>5</cp:revision>
  <cp:lastPrinted>2026-03-06T13:12:00Z</cp:lastPrinted>
  <dcterms:created xsi:type="dcterms:W3CDTF">2026-05-13T08:18:00Z</dcterms:created>
  <dcterms:modified xsi:type="dcterms:W3CDTF">2026-05-15T10:05:00Z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2010</vt:lpwstr>
  </property>
  <property fmtid="{D5CDD505-2E9C-101B-9397-08002B2CF9AE}" pid="4" name="LastSaved">
    <vt:filetime>2020-02-03T00:00:00Z</vt:filetime>
  </property>
  <property fmtid="{D5CDD505-2E9C-101B-9397-08002B2CF9AE}" pid="5" name="GrammarlyDocumentId">
    <vt:lpwstr>13c404aa-244b-400f-9097-15d44b782bc2</vt:lpwstr>
  </property>
</Properties>
</file>