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059E6" w14:textId="77777777" w:rsidR="002F12B1" w:rsidRPr="006B63E5" w:rsidRDefault="002F12B1" w:rsidP="002F12B1">
      <w:pPr>
        <w:spacing w:after="0"/>
        <w:rPr>
          <w:b/>
        </w:rPr>
      </w:pPr>
      <w:r w:rsidRPr="006B63E5">
        <w:rPr>
          <w:b/>
        </w:rPr>
        <w:t xml:space="preserve">Volunteer Role: </w:t>
      </w:r>
      <w:r w:rsidRPr="006B63E5">
        <w:rPr>
          <w:b/>
        </w:rPr>
        <w:tab/>
      </w:r>
      <w:r w:rsidRPr="006B63E5">
        <w:t xml:space="preserve">Green Angels Support Volunteer </w:t>
      </w:r>
    </w:p>
    <w:p w14:paraId="6C15B4C7" w14:textId="77777777" w:rsidR="002F12B1" w:rsidRPr="006B63E5" w:rsidRDefault="002F12B1" w:rsidP="002F12B1">
      <w:pPr>
        <w:spacing w:after="0"/>
      </w:pPr>
      <w:r w:rsidRPr="006B63E5">
        <w:rPr>
          <w:b/>
        </w:rPr>
        <w:t xml:space="preserve">Reports To: </w:t>
      </w:r>
      <w:r w:rsidRPr="006B63E5">
        <w:rPr>
          <w:b/>
        </w:rPr>
        <w:tab/>
      </w:r>
      <w:r w:rsidRPr="006B63E5">
        <w:rPr>
          <w:b/>
        </w:rPr>
        <w:tab/>
      </w:r>
      <w:r w:rsidRPr="006B63E5">
        <w:t>Green Angels Project Officer</w:t>
      </w:r>
    </w:p>
    <w:p w14:paraId="17C5299C" w14:textId="77777777" w:rsidR="002F12B1" w:rsidRPr="006B63E5" w:rsidRDefault="002F12B1" w:rsidP="002F12B1">
      <w:pPr>
        <w:spacing w:after="0"/>
      </w:pPr>
      <w:r w:rsidRPr="006B63E5">
        <w:rPr>
          <w:b/>
        </w:rPr>
        <w:t>Term:</w:t>
      </w:r>
      <w:r w:rsidRPr="006B63E5">
        <w:rPr>
          <w:b/>
        </w:rPr>
        <w:tab/>
      </w:r>
      <w:r w:rsidRPr="006B63E5">
        <w:tab/>
      </w:r>
      <w:r w:rsidRPr="006B63E5">
        <w:tab/>
        <w:t xml:space="preserve">4-month period – ideally 3 days per week </w:t>
      </w:r>
    </w:p>
    <w:p w14:paraId="01DA0E22" w14:textId="77777777" w:rsidR="002F12B1" w:rsidRDefault="002F12B1" w:rsidP="002F12B1">
      <w:pPr>
        <w:spacing w:after="0"/>
        <w:ind w:left="1440" w:hanging="1440"/>
      </w:pPr>
      <w:r w:rsidRPr="006B63E5">
        <w:rPr>
          <w:b/>
        </w:rPr>
        <w:t>Location</w:t>
      </w:r>
      <w:r w:rsidRPr="006B63E5">
        <w:t xml:space="preserve">: </w:t>
      </w:r>
      <w:r w:rsidRPr="006B63E5">
        <w:tab/>
      </w:r>
      <w:r w:rsidRPr="006B63E5">
        <w:tab/>
        <w:t xml:space="preserve">Hassall Green Nature Reserve CW11 4XX.  </w:t>
      </w:r>
    </w:p>
    <w:p w14:paraId="5805BE72" w14:textId="77777777" w:rsidR="006B63E5" w:rsidRPr="006B63E5" w:rsidRDefault="006B63E5" w:rsidP="002F12B1">
      <w:pPr>
        <w:spacing w:after="0"/>
        <w:ind w:left="1440" w:hanging="1440"/>
        <w:rPr>
          <w:b/>
        </w:rPr>
      </w:pPr>
    </w:p>
    <w:p w14:paraId="255CD444" w14:textId="77777777" w:rsidR="002F12B1" w:rsidRPr="006B63E5" w:rsidRDefault="002F12B1" w:rsidP="002F12B1">
      <w:pPr>
        <w:pStyle w:val="LTSubHeading1"/>
        <w:rPr>
          <w:rFonts w:asciiTheme="minorHAnsi" w:hAnsiTheme="minorHAnsi"/>
          <w:color w:val="auto"/>
          <w:sz w:val="24"/>
          <w:szCs w:val="24"/>
        </w:rPr>
      </w:pPr>
      <w:r w:rsidRPr="006B63E5">
        <w:rPr>
          <w:rFonts w:asciiTheme="minorHAnsi" w:hAnsiTheme="minorHAnsi"/>
          <w:color w:val="auto"/>
          <w:sz w:val="24"/>
          <w:szCs w:val="24"/>
        </w:rPr>
        <w:t>PURPOSE OF THE SUPPORT VOLUNTEER ROLE</w:t>
      </w:r>
    </w:p>
    <w:p w14:paraId="75480B18" w14:textId="647FCED1" w:rsidR="002F12B1" w:rsidRPr="006B63E5" w:rsidRDefault="002F12B1" w:rsidP="002F12B1">
      <w:pPr>
        <w:pStyle w:val="Default"/>
        <w:spacing w:before="120" w:after="120"/>
        <w:rPr>
          <w:rFonts w:asciiTheme="minorHAnsi" w:hAnsiTheme="minorHAnsi" w:cstheme="minorHAnsi"/>
          <w:color w:val="auto"/>
          <w:lang w:val="en"/>
        </w:rPr>
      </w:pPr>
      <w:r w:rsidRPr="006B63E5">
        <w:rPr>
          <w:rFonts w:asciiTheme="minorHAnsi" w:hAnsiTheme="minorHAnsi" w:cstheme="minorHAnsi"/>
          <w:color w:val="auto"/>
          <w:lang w:val="en"/>
        </w:rPr>
        <w:t xml:space="preserve">The Support Volunteer will be based at Hassall Green Nature Reserve (HGNR) and will assist in the hands-on delivery of Green Angels activities, on and off-site activities, committing to a four-month in-depth work placement. </w:t>
      </w:r>
    </w:p>
    <w:p w14:paraId="67DE991E" w14:textId="77777777" w:rsidR="002F12B1" w:rsidRPr="006B63E5" w:rsidRDefault="002F12B1" w:rsidP="002F12B1">
      <w:pPr>
        <w:pStyle w:val="Default"/>
        <w:spacing w:before="120" w:after="120"/>
        <w:rPr>
          <w:rFonts w:asciiTheme="minorHAnsi" w:hAnsiTheme="minorHAnsi" w:cstheme="minorHAnsi"/>
          <w:color w:val="auto"/>
          <w:lang w:val="en"/>
        </w:rPr>
      </w:pPr>
      <w:r w:rsidRPr="006B63E5">
        <w:rPr>
          <w:rFonts w:asciiTheme="minorHAnsi" w:hAnsiTheme="minorHAnsi" w:cstheme="minorHAnsi"/>
          <w:color w:val="auto"/>
          <w:lang w:val="en"/>
        </w:rPr>
        <w:t xml:space="preserve">As the Green Angels Support Volunteer, you will need to be flexible and enjoy working with a wide variety of people.  You will need to be a practical person who is passionate about the natural world and community engagement. You will support the delivery of practical, onsite projects and courses and support the Project Officer, trainees, and volunteers to make the most of their experience and time with Green Angels. You will also be required to undertake some digital delivery, e.g., poster creation, social media campaigns etc. </w:t>
      </w:r>
    </w:p>
    <w:p w14:paraId="61A50869" w14:textId="77777777" w:rsidR="002F12B1" w:rsidRPr="006B63E5" w:rsidRDefault="002F12B1" w:rsidP="002F12B1">
      <w:pPr>
        <w:pStyle w:val="Default"/>
        <w:spacing w:before="120" w:after="120"/>
        <w:rPr>
          <w:rFonts w:asciiTheme="minorHAnsi" w:hAnsiTheme="minorHAnsi" w:cstheme="minorHAnsi"/>
          <w:color w:val="auto"/>
          <w:lang w:val="en"/>
        </w:rPr>
      </w:pPr>
      <w:r w:rsidRPr="006B63E5">
        <w:rPr>
          <w:rFonts w:asciiTheme="minorHAnsi" w:hAnsiTheme="minorHAnsi" w:cstheme="minorHAnsi"/>
          <w:color w:val="auto"/>
          <w:lang w:val="en"/>
        </w:rPr>
        <w:t xml:space="preserve">There may be some weekend work and travel involved as Green Angels is delivered at the Hassall Green Nature Reserve and has the potential to encompass some activities in the local community. Ideally you will have good </w:t>
      </w:r>
      <w:proofErr w:type="spellStart"/>
      <w:r w:rsidRPr="006B63E5">
        <w:rPr>
          <w:rFonts w:asciiTheme="minorHAnsi" w:hAnsiTheme="minorHAnsi" w:cstheme="minorHAnsi"/>
          <w:color w:val="auto"/>
          <w:lang w:val="en"/>
        </w:rPr>
        <w:t>organisation</w:t>
      </w:r>
      <w:proofErr w:type="spellEnd"/>
      <w:r w:rsidRPr="006B63E5">
        <w:rPr>
          <w:rFonts w:asciiTheme="minorHAnsi" w:hAnsiTheme="minorHAnsi" w:cstheme="minorHAnsi"/>
          <w:color w:val="auto"/>
          <w:lang w:val="en"/>
        </w:rPr>
        <w:t xml:space="preserve"> and time management skills, the ability to work well independently and as part of a team. </w:t>
      </w:r>
    </w:p>
    <w:p w14:paraId="13408F4C" w14:textId="77777777" w:rsidR="002F12B1" w:rsidRPr="006B63E5" w:rsidRDefault="002F12B1" w:rsidP="002F12B1">
      <w:pPr>
        <w:pStyle w:val="LTSubHeading1"/>
        <w:rPr>
          <w:rFonts w:asciiTheme="minorHAnsi" w:hAnsiTheme="minorHAnsi"/>
          <w:color w:val="auto"/>
          <w:sz w:val="24"/>
          <w:szCs w:val="24"/>
        </w:rPr>
      </w:pPr>
      <w:r w:rsidRPr="006B63E5">
        <w:rPr>
          <w:rFonts w:asciiTheme="minorHAnsi" w:hAnsiTheme="minorHAnsi"/>
          <w:color w:val="auto"/>
          <w:sz w:val="24"/>
          <w:szCs w:val="24"/>
        </w:rPr>
        <w:t>What a Support Volunteer can expect</w:t>
      </w:r>
    </w:p>
    <w:p w14:paraId="2EC60059"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t>Working with groups of trainees and volunteers and have the opportunity to guide their experience and lead small group activities under the supervision and guidance of the Green Angels Project Officer.</w:t>
      </w:r>
    </w:p>
    <w:p w14:paraId="7D081079"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t>Gaining experience in practical nature conservation, mindfulness activities, group leadership &amp; volunteer management, project planning, marketing &amp; promotion.</w:t>
      </w:r>
    </w:p>
    <w:p w14:paraId="396CF05D"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t xml:space="preserve">Access to the Land Trust’s internal compliance training programmes, such as Health and Safety, outdoor first aid and safeguarding. </w:t>
      </w:r>
    </w:p>
    <w:p w14:paraId="234DE3BF"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t>Access to a training budget allowance for external training courses relevant to the role.</w:t>
      </w:r>
    </w:p>
    <w:p w14:paraId="7E26E68E"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t>Hands on, vocational experience within the environmental industry giving you the opportunity to enhance your employability chances and CV.</w:t>
      </w:r>
    </w:p>
    <w:p w14:paraId="3567E36D"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t xml:space="preserve">1:1 employability coaching session offering CV writing advice, interview preparation and advice on gaining employment in the environmental sector. </w:t>
      </w:r>
    </w:p>
    <w:p w14:paraId="6D8CA097" w14:textId="77777777" w:rsidR="002F12B1" w:rsidRPr="006B63E5" w:rsidRDefault="002F12B1" w:rsidP="002F12B1">
      <w:pPr>
        <w:pStyle w:val="NoSpacing"/>
        <w:numPr>
          <w:ilvl w:val="0"/>
          <w:numId w:val="31"/>
        </w:numPr>
        <w:jc w:val="left"/>
        <w:rPr>
          <w:rFonts w:asciiTheme="minorHAnsi" w:hAnsiTheme="minorHAnsi"/>
          <w:sz w:val="24"/>
          <w:szCs w:val="24"/>
        </w:rPr>
      </w:pPr>
      <w:r w:rsidRPr="006B63E5">
        <w:rPr>
          <w:rFonts w:asciiTheme="minorHAnsi" w:hAnsiTheme="minorHAnsi"/>
          <w:sz w:val="24"/>
          <w:szCs w:val="24"/>
        </w:rPr>
        <w:lastRenderedPageBreak/>
        <w:t xml:space="preserve">Flexibility to design your Green Angels volunteering hours to fit around any additional studying/work/commitments/personal circumstances. </w:t>
      </w:r>
    </w:p>
    <w:p w14:paraId="46F9B272" w14:textId="77777777" w:rsidR="002F12B1" w:rsidRPr="006B63E5" w:rsidRDefault="002F12B1" w:rsidP="002F12B1">
      <w:pPr>
        <w:pStyle w:val="NoSpacing"/>
        <w:numPr>
          <w:ilvl w:val="0"/>
          <w:numId w:val="31"/>
        </w:numPr>
        <w:rPr>
          <w:rFonts w:asciiTheme="minorHAnsi" w:hAnsiTheme="minorHAnsi"/>
          <w:sz w:val="24"/>
          <w:szCs w:val="24"/>
        </w:rPr>
      </w:pPr>
      <w:r w:rsidRPr="006B63E5">
        <w:rPr>
          <w:rFonts w:asciiTheme="minorHAnsi" w:hAnsiTheme="minorHAnsi"/>
          <w:sz w:val="24"/>
          <w:szCs w:val="24"/>
        </w:rPr>
        <w:t>Branded “The Land Trust” clothing - t-shirt &amp; waterproof coat.</w:t>
      </w:r>
    </w:p>
    <w:p w14:paraId="743FA756" w14:textId="77777777" w:rsidR="002F12B1" w:rsidRPr="006B63E5" w:rsidRDefault="002F12B1" w:rsidP="002F12B1">
      <w:pPr>
        <w:pStyle w:val="NoSpacing"/>
        <w:numPr>
          <w:ilvl w:val="0"/>
          <w:numId w:val="31"/>
        </w:numPr>
        <w:rPr>
          <w:rFonts w:asciiTheme="minorHAnsi" w:hAnsiTheme="minorHAnsi"/>
          <w:sz w:val="24"/>
          <w:szCs w:val="24"/>
        </w:rPr>
      </w:pPr>
      <w:r w:rsidRPr="006B63E5">
        <w:rPr>
          <w:rFonts w:asciiTheme="minorHAnsi" w:hAnsiTheme="minorHAnsi"/>
          <w:sz w:val="24"/>
          <w:szCs w:val="24"/>
        </w:rPr>
        <w:t xml:space="preserve">Information technology equipment, e.g. laptop and mobile phone. </w:t>
      </w:r>
    </w:p>
    <w:p w14:paraId="49038BF9" w14:textId="77777777" w:rsidR="002F12B1" w:rsidRPr="006B63E5" w:rsidRDefault="002F12B1" w:rsidP="002F12B1">
      <w:pPr>
        <w:pStyle w:val="NoSpacing"/>
        <w:numPr>
          <w:ilvl w:val="0"/>
          <w:numId w:val="31"/>
        </w:numPr>
        <w:rPr>
          <w:rFonts w:asciiTheme="minorHAnsi" w:hAnsiTheme="minorHAnsi"/>
          <w:sz w:val="24"/>
          <w:szCs w:val="24"/>
        </w:rPr>
      </w:pPr>
      <w:r w:rsidRPr="006B63E5">
        <w:rPr>
          <w:rFonts w:asciiTheme="minorHAnsi" w:hAnsiTheme="minorHAnsi"/>
          <w:sz w:val="24"/>
          <w:szCs w:val="24"/>
        </w:rPr>
        <w:t>Reasonable travel expenses will be reimbursed.</w:t>
      </w:r>
    </w:p>
    <w:p w14:paraId="281DA181" w14:textId="77777777" w:rsidR="002F12B1" w:rsidRPr="006B63E5" w:rsidRDefault="002F12B1" w:rsidP="002F12B1">
      <w:pPr>
        <w:pStyle w:val="NoSpacing"/>
        <w:numPr>
          <w:ilvl w:val="0"/>
          <w:numId w:val="31"/>
        </w:numPr>
        <w:rPr>
          <w:rFonts w:asciiTheme="minorHAnsi" w:hAnsiTheme="minorHAnsi"/>
          <w:sz w:val="24"/>
          <w:szCs w:val="24"/>
        </w:rPr>
      </w:pPr>
      <w:r w:rsidRPr="006B63E5">
        <w:rPr>
          <w:rFonts w:asciiTheme="minorHAnsi" w:hAnsiTheme="minorHAnsi"/>
          <w:sz w:val="24"/>
          <w:szCs w:val="24"/>
        </w:rPr>
        <w:t>All tools, materials, and safety equipment to do the job will be provided.</w:t>
      </w:r>
    </w:p>
    <w:p w14:paraId="13C9A7BC" w14:textId="77777777" w:rsidR="002F12B1" w:rsidRPr="006B63E5" w:rsidRDefault="002F12B1" w:rsidP="002F12B1">
      <w:pPr>
        <w:pStyle w:val="NoSpacing"/>
        <w:numPr>
          <w:ilvl w:val="0"/>
          <w:numId w:val="31"/>
        </w:numPr>
        <w:rPr>
          <w:rFonts w:asciiTheme="minorHAnsi" w:hAnsiTheme="minorHAnsi"/>
          <w:sz w:val="24"/>
          <w:szCs w:val="24"/>
        </w:rPr>
      </w:pPr>
      <w:r w:rsidRPr="006B63E5">
        <w:rPr>
          <w:rFonts w:asciiTheme="minorHAnsi" w:eastAsiaTheme="minorHAnsi" w:hAnsiTheme="minorHAnsi"/>
          <w:bCs/>
          <w:sz w:val="24"/>
          <w:szCs w:val="24"/>
          <w:lang w:eastAsia="en-US"/>
        </w:rPr>
        <w:t>Occasional evening and weekend availability will be required.</w:t>
      </w:r>
    </w:p>
    <w:p w14:paraId="0DD19B5F" w14:textId="06D9E164" w:rsidR="002F12B1" w:rsidRPr="006B63E5" w:rsidRDefault="002F12B1" w:rsidP="006B63E5">
      <w:pPr>
        <w:pStyle w:val="ListParagraph"/>
        <w:numPr>
          <w:ilvl w:val="0"/>
          <w:numId w:val="31"/>
        </w:numPr>
        <w:spacing w:after="240" w:line="276" w:lineRule="auto"/>
        <w:jc w:val="both"/>
        <w:rPr>
          <w:rFonts w:eastAsiaTheme="minorHAnsi"/>
          <w:bCs/>
        </w:rPr>
      </w:pPr>
      <w:r w:rsidRPr="006B63E5">
        <w:rPr>
          <w:rFonts w:eastAsiaTheme="minorHAnsi"/>
          <w:bCs/>
        </w:rPr>
        <w:t>The Support Volunteer will ideally have access to a vehicle or transportation.</w:t>
      </w:r>
    </w:p>
    <w:p w14:paraId="3D425218" w14:textId="77777777" w:rsidR="002F12B1" w:rsidRPr="006B63E5" w:rsidRDefault="002F12B1" w:rsidP="002F12B1">
      <w:pPr>
        <w:pStyle w:val="NoSpacing"/>
        <w:tabs>
          <w:tab w:val="left" w:pos="2330"/>
        </w:tabs>
        <w:ind w:left="720"/>
        <w:rPr>
          <w:rFonts w:asciiTheme="minorHAnsi" w:hAnsiTheme="minorHAnsi"/>
          <w:sz w:val="24"/>
          <w:szCs w:val="24"/>
        </w:rPr>
      </w:pPr>
      <w:r w:rsidRPr="006B63E5">
        <w:rPr>
          <w:rFonts w:asciiTheme="minorHAnsi" w:hAnsiTheme="minorHAnsi"/>
          <w:sz w:val="24"/>
          <w:szCs w:val="24"/>
        </w:rPr>
        <w:tab/>
      </w:r>
    </w:p>
    <w:p w14:paraId="3454409B" w14:textId="77777777" w:rsidR="002F12B1" w:rsidRPr="006B63E5" w:rsidRDefault="002F12B1" w:rsidP="002F12B1">
      <w:pPr>
        <w:pStyle w:val="Heading"/>
        <w:numPr>
          <w:ilvl w:val="0"/>
          <w:numId w:val="0"/>
        </w:numPr>
        <w:spacing w:after="0"/>
        <w:rPr>
          <w:rFonts w:asciiTheme="minorHAnsi" w:hAnsiTheme="minorHAnsi" w:cstheme="minorHAnsi"/>
          <w:color w:val="auto"/>
          <w:sz w:val="24"/>
          <w:szCs w:val="24"/>
        </w:rPr>
      </w:pPr>
      <w:r w:rsidRPr="006B63E5">
        <w:rPr>
          <w:rFonts w:asciiTheme="minorHAnsi" w:hAnsiTheme="minorHAnsi" w:cstheme="minorHAnsi"/>
          <w:color w:val="auto"/>
          <w:sz w:val="24"/>
          <w:szCs w:val="24"/>
        </w:rPr>
        <w:t xml:space="preserve">ROLES &amp; RESPONSIBILITIES </w:t>
      </w:r>
    </w:p>
    <w:p w14:paraId="1F3F44A4"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Assist with the opening and closing of Hassall Green Nature Reserve to facilitate the delivery of the Green Angels </w:t>
      </w:r>
      <w:proofErr w:type="spellStart"/>
      <w:r w:rsidRPr="006B63E5">
        <w:rPr>
          <w:rFonts w:asciiTheme="minorHAnsi" w:eastAsiaTheme="minorHAnsi" w:hAnsiTheme="minorHAnsi" w:cstheme="minorHAnsi"/>
          <w:szCs w:val="24"/>
          <w:lang w:val="en"/>
        </w:rPr>
        <w:t>programme</w:t>
      </w:r>
      <w:proofErr w:type="spellEnd"/>
      <w:r w:rsidRPr="006B63E5">
        <w:rPr>
          <w:rFonts w:asciiTheme="minorHAnsi" w:eastAsiaTheme="minorHAnsi" w:hAnsiTheme="minorHAnsi" w:cstheme="minorHAnsi"/>
          <w:szCs w:val="24"/>
          <w:lang w:val="en"/>
        </w:rPr>
        <w:t>.</w:t>
      </w:r>
    </w:p>
    <w:p w14:paraId="5939023F"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Assist with the set up and delivery of the Green Angels </w:t>
      </w:r>
      <w:proofErr w:type="spellStart"/>
      <w:r w:rsidRPr="006B63E5">
        <w:rPr>
          <w:rFonts w:asciiTheme="minorHAnsi" w:eastAsiaTheme="minorHAnsi" w:hAnsiTheme="minorHAnsi" w:cstheme="minorHAnsi"/>
          <w:szCs w:val="24"/>
          <w:lang w:val="en"/>
        </w:rPr>
        <w:t>programme</w:t>
      </w:r>
      <w:proofErr w:type="spellEnd"/>
      <w:r w:rsidRPr="006B63E5">
        <w:rPr>
          <w:rFonts w:asciiTheme="minorHAnsi" w:eastAsiaTheme="minorHAnsi" w:hAnsiTheme="minorHAnsi" w:cstheme="minorHAnsi"/>
          <w:szCs w:val="24"/>
          <w:lang w:val="en"/>
        </w:rPr>
        <w:t xml:space="preserve"> and activities on site. </w:t>
      </w:r>
    </w:p>
    <w:p w14:paraId="7B180D57"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Assist in the development of stakeholder relations and publicity for Green Angels and HGNR. </w:t>
      </w:r>
    </w:p>
    <w:p w14:paraId="64C4B65E"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Plan, advertise and deliver monthly volunteering sessions in conjunction with the Project Officer. </w:t>
      </w:r>
    </w:p>
    <w:p w14:paraId="69952669"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Maintain positive/supportive and professional relationships with staff, trainees, and volunteers. </w:t>
      </w:r>
    </w:p>
    <w:p w14:paraId="19EF8A6D"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With the support of the Green Angels Project Officer, you will be expected to anticipate and troubleshoot any problems that might arise and provide effective problem-solving techniques. </w:t>
      </w:r>
    </w:p>
    <w:p w14:paraId="159E29E1" w14:textId="77777777" w:rsidR="002F12B1" w:rsidRPr="006B63E5" w:rsidRDefault="002F12B1" w:rsidP="002F12B1">
      <w:pPr>
        <w:pStyle w:val="BodyTextIndent"/>
        <w:numPr>
          <w:ilvl w:val="0"/>
          <w:numId w:val="1"/>
        </w:numPr>
        <w:ind w:left="709" w:hanging="283"/>
        <w:rPr>
          <w:rFonts w:asciiTheme="minorHAnsi" w:eastAsiaTheme="minorHAnsi" w:hAnsiTheme="minorHAnsi" w:cstheme="minorHAnsi"/>
          <w:szCs w:val="24"/>
          <w:lang w:val="en"/>
        </w:rPr>
      </w:pPr>
      <w:r w:rsidRPr="006B63E5">
        <w:rPr>
          <w:rFonts w:asciiTheme="minorHAnsi" w:eastAsiaTheme="minorHAnsi" w:hAnsiTheme="minorHAnsi" w:cstheme="minorHAnsi"/>
          <w:szCs w:val="24"/>
          <w:lang w:val="en"/>
        </w:rPr>
        <w:t xml:space="preserve">Provide support in the preparation of refreshments for trainees and volunteers. </w:t>
      </w:r>
    </w:p>
    <w:p w14:paraId="6FB94BA4" w14:textId="77777777" w:rsidR="002F12B1" w:rsidRPr="006B63E5" w:rsidRDefault="002F12B1" w:rsidP="002F12B1">
      <w:pPr>
        <w:numPr>
          <w:ilvl w:val="0"/>
          <w:numId w:val="1"/>
        </w:numPr>
        <w:spacing w:after="0" w:line="240" w:lineRule="auto"/>
        <w:ind w:left="709" w:right="-466" w:hanging="283"/>
        <w:rPr>
          <w:rFonts w:eastAsiaTheme="minorHAnsi" w:cstheme="minorHAnsi"/>
          <w:lang w:val="en"/>
        </w:rPr>
      </w:pPr>
      <w:r w:rsidRPr="006B63E5">
        <w:rPr>
          <w:rFonts w:eastAsiaTheme="minorHAnsi" w:cstheme="minorHAnsi"/>
          <w:lang w:val="en"/>
        </w:rPr>
        <w:t>Assist with the running of evening talks and community events.</w:t>
      </w:r>
    </w:p>
    <w:p w14:paraId="3297C78B" w14:textId="77777777" w:rsidR="002F12B1" w:rsidRPr="006B63E5" w:rsidRDefault="002F12B1" w:rsidP="002F12B1">
      <w:pPr>
        <w:numPr>
          <w:ilvl w:val="0"/>
          <w:numId w:val="1"/>
        </w:numPr>
        <w:spacing w:after="0" w:line="240" w:lineRule="auto"/>
        <w:ind w:left="709" w:right="-466" w:hanging="283"/>
        <w:rPr>
          <w:rFonts w:eastAsiaTheme="minorHAnsi" w:cstheme="minorHAnsi"/>
          <w:lang w:val="en"/>
        </w:rPr>
      </w:pPr>
      <w:r w:rsidRPr="006B63E5">
        <w:rPr>
          <w:rFonts w:eastAsiaTheme="minorHAnsi" w:cstheme="minorHAnsi"/>
          <w:lang w:val="en"/>
        </w:rPr>
        <w:t xml:space="preserve">Assist in the delivery of Green Angels social media campaigns and regular online engagement. </w:t>
      </w:r>
    </w:p>
    <w:p w14:paraId="03CEE7CE" w14:textId="77777777" w:rsidR="002F12B1" w:rsidRPr="006B63E5" w:rsidRDefault="002F12B1" w:rsidP="002F12B1">
      <w:pPr>
        <w:numPr>
          <w:ilvl w:val="0"/>
          <w:numId w:val="1"/>
        </w:numPr>
        <w:spacing w:after="0" w:line="240" w:lineRule="auto"/>
        <w:ind w:left="709" w:right="-466" w:hanging="283"/>
        <w:rPr>
          <w:rFonts w:eastAsiaTheme="minorHAnsi" w:cstheme="minorHAnsi"/>
          <w:lang w:val="en"/>
        </w:rPr>
      </w:pPr>
      <w:r w:rsidRPr="006B63E5">
        <w:rPr>
          <w:rFonts w:eastAsiaTheme="minorHAnsi" w:cstheme="minorHAnsi"/>
          <w:lang w:val="en"/>
        </w:rPr>
        <w:t xml:space="preserve">Assist in the set up and delivery of annual Green Angels Open Days and celebration events and other related external events. </w:t>
      </w:r>
    </w:p>
    <w:p w14:paraId="20FB846E" w14:textId="77777777" w:rsidR="006B63E5" w:rsidRPr="006B63E5" w:rsidRDefault="006B63E5" w:rsidP="00E64797">
      <w:pPr>
        <w:spacing w:after="0" w:line="240" w:lineRule="auto"/>
        <w:ind w:right="-466"/>
        <w:rPr>
          <w:rFonts w:eastAsiaTheme="minorHAnsi" w:cstheme="minorHAnsi"/>
          <w:lang w:val="en"/>
        </w:rPr>
      </w:pPr>
    </w:p>
    <w:p w14:paraId="0A3804FC" w14:textId="77777777" w:rsidR="002F12B1" w:rsidRPr="006B63E5" w:rsidRDefault="002F12B1" w:rsidP="002F12B1">
      <w:pPr>
        <w:pStyle w:val="Heading"/>
        <w:numPr>
          <w:ilvl w:val="0"/>
          <w:numId w:val="0"/>
        </w:numPr>
        <w:spacing w:after="0"/>
        <w:rPr>
          <w:rFonts w:asciiTheme="minorHAnsi" w:hAnsiTheme="minorHAnsi" w:cstheme="minorHAnsi"/>
          <w:color w:val="auto"/>
          <w:sz w:val="24"/>
          <w:szCs w:val="24"/>
        </w:rPr>
      </w:pPr>
      <w:r w:rsidRPr="006B63E5">
        <w:rPr>
          <w:rFonts w:asciiTheme="minorHAnsi" w:hAnsiTheme="minorHAnsi" w:cstheme="minorHAnsi"/>
          <w:color w:val="auto"/>
          <w:sz w:val="24"/>
          <w:szCs w:val="24"/>
        </w:rPr>
        <w:t>PERSON SPECIFICATION</w:t>
      </w:r>
    </w:p>
    <w:p w14:paraId="2223FAD6"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t>Pro-active approach, using own initiative.</w:t>
      </w:r>
    </w:p>
    <w:p w14:paraId="595A9B90"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t>A willingness to learn and take on new challenges.</w:t>
      </w:r>
    </w:p>
    <w:p w14:paraId="040EC985"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t xml:space="preserve">A passion and enthusiasm for the natural world </w:t>
      </w:r>
    </w:p>
    <w:p w14:paraId="46559D80"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lastRenderedPageBreak/>
        <w:t xml:space="preserve">Basic understanding of social media </w:t>
      </w:r>
    </w:p>
    <w:p w14:paraId="5D881B74"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t>Resourceful and flexible approach to work and challenges</w:t>
      </w:r>
    </w:p>
    <w:p w14:paraId="499216D1"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t>The Support Volunteer will ideally have access to a vehicle or transportation.</w:t>
      </w:r>
    </w:p>
    <w:p w14:paraId="04823C6D" w14:textId="77777777" w:rsidR="002F12B1" w:rsidRPr="006B63E5" w:rsidRDefault="002F12B1" w:rsidP="002F12B1">
      <w:pPr>
        <w:pStyle w:val="BodyTextIndent"/>
        <w:numPr>
          <w:ilvl w:val="0"/>
          <w:numId w:val="1"/>
        </w:numPr>
        <w:ind w:left="709" w:hanging="283"/>
        <w:rPr>
          <w:rFonts w:asciiTheme="minorHAnsi" w:hAnsiTheme="minorHAnsi" w:cstheme="minorHAnsi"/>
          <w:szCs w:val="24"/>
        </w:rPr>
      </w:pPr>
      <w:r w:rsidRPr="006B63E5">
        <w:rPr>
          <w:rFonts w:asciiTheme="minorHAnsi" w:hAnsiTheme="minorHAnsi" w:cstheme="minorHAnsi"/>
          <w:szCs w:val="24"/>
        </w:rPr>
        <w:t>Acceptance as a Support Volunteer Officer is subject to satisfactory ID checks and satisfactory criminal records check of basic DBS clearance.</w:t>
      </w:r>
    </w:p>
    <w:p w14:paraId="1354D5AD" w14:textId="77777777" w:rsidR="002F12B1" w:rsidRPr="006B63E5" w:rsidRDefault="002F12B1" w:rsidP="002F12B1">
      <w:pPr>
        <w:pStyle w:val="BodyTextIndent"/>
        <w:ind w:left="709" w:firstLine="0"/>
        <w:rPr>
          <w:rFonts w:asciiTheme="minorHAnsi" w:hAnsiTheme="minorHAnsi" w:cstheme="minorHAnsi"/>
          <w:szCs w:val="24"/>
        </w:rPr>
      </w:pPr>
    </w:p>
    <w:p w14:paraId="38960A8A" w14:textId="77777777" w:rsidR="002F12B1" w:rsidRPr="006B63E5" w:rsidRDefault="002F12B1" w:rsidP="002F12B1">
      <w:pPr>
        <w:rPr>
          <w:b/>
        </w:rPr>
      </w:pPr>
      <w:r w:rsidRPr="006B63E5">
        <w:rPr>
          <w:rFonts w:cstheme="minorHAnsi"/>
        </w:rPr>
        <w:t xml:space="preserve"> </w:t>
      </w:r>
      <w:r w:rsidRPr="006B63E5">
        <w:rPr>
          <w:b/>
        </w:rPr>
        <w:t>Equal Opportunity</w:t>
      </w:r>
    </w:p>
    <w:p w14:paraId="6F1F2EEA" w14:textId="77777777" w:rsidR="002F12B1" w:rsidRDefault="002F12B1" w:rsidP="002F12B1">
      <w:pPr>
        <w:rPr>
          <w:rFonts w:cstheme="minorHAnsi"/>
          <w:shd w:val="clear" w:color="auto" w:fill="FFFFFF"/>
        </w:rPr>
      </w:pPr>
      <w:r w:rsidRPr="006B63E5">
        <w:rPr>
          <w:rFonts w:cstheme="minorHAnsi"/>
          <w:shd w:val="clear" w:color="auto" w:fill="FFFFFF"/>
        </w:rPr>
        <w:t>The land trust is committed to the principle of equal opportunity in volunteer roles, we aim to ensure that no applicant or volunteer receives less favourable treatment on the grounds of age, disability, gender re-assignment, marriage or civil partnership, pregnancy and maternity, race, religion or belief, sex or sexual orientation.</w:t>
      </w:r>
    </w:p>
    <w:p w14:paraId="60299D1C" w14:textId="77777777" w:rsidR="006B63E5" w:rsidRPr="006B63E5" w:rsidRDefault="006B63E5" w:rsidP="002F12B1">
      <w:pPr>
        <w:rPr>
          <w:rFonts w:cstheme="minorHAnsi"/>
          <w:shd w:val="clear" w:color="auto" w:fill="FFFFFF"/>
        </w:rPr>
      </w:pPr>
    </w:p>
    <w:p w14:paraId="1A57BE99" w14:textId="77777777" w:rsidR="002F12B1" w:rsidRPr="006B63E5" w:rsidRDefault="002F12B1" w:rsidP="002F12B1">
      <w:pPr>
        <w:rPr>
          <w:rFonts w:cstheme="minorHAnsi"/>
          <w:b/>
          <w:bCs/>
          <w:i/>
          <w:iCs/>
        </w:rPr>
      </w:pPr>
      <w:r w:rsidRPr="006B63E5">
        <w:rPr>
          <w:rFonts w:cstheme="minorHAnsi"/>
          <w:b/>
          <w:bCs/>
          <w:i/>
          <w:iCs/>
        </w:rPr>
        <w:t>Safeguarding</w:t>
      </w:r>
    </w:p>
    <w:p w14:paraId="3337A32A" w14:textId="77777777" w:rsidR="002F12B1" w:rsidRPr="006B63E5" w:rsidRDefault="002F12B1" w:rsidP="002F12B1">
      <w:pPr>
        <w:rPr>
          <w:rFonts w:cstheme="minorHAnsi"/>
        </w:rPr>
      </w:pPr>
      <w:r w:rsidRPr="006B63E5">
        <w:rPr>
          <w:rFonts w:cstheme="minorHAnsi"/>
          <w:i/>
          <w:iCs/>
        </w:rPr>
        <w:t xml:space="preserve">The Land Trust is </w:t>
      </w:r>
      <w:r w:rsidRPr="006B63E5">
        <w:rPr>
          <w:rFonts w:cstheme="minorHAnsi"/>
          <w:i/>
          <w:iCs/>
          <w:shd w:val="clear" w:color="auto" w:fill="FFFFFF"/>
        </w:rPr>
        <w:t xml:space="preserve">committed to safeguarding and promoting the welfare of everyone </w:t>
      </w:r>
      <w:r w:rsidRPr="006B63E5">
        <w:rPr>
          <w:rFonts w:cstheme="minorHAnsi"/>
          <w:i/>
          <w:iCs/>
        </w:rPr>
        <w:t>who has contact with its services and colleagues</w:t>
      </w:r>
    </w:p>
    <w:p w14:paraId="787B42D8" w14:textId="77777777" w:rsidR="002F12B1" w:rsidRPr="006B63E5" w:rsidRDefault="002F12B1" w:rsidP="002F12B1">
      <w:pPr>
        <w:spacing w:after="0"/>
        <w:rPr>
          <w:rFonts w:cstheme="minorHAnsi"/>
        </w:rPr>
      </w:pPr>
    </w:p>
    <w:p w14:paraId="2D1463FE" w14:textId="451900F9" w:rsidR="00FA61F3" w:rsidRPr="006B63E5" w:rsidRDefault="00FA61F3" w:rsidP="002F12B1"/>
    <w:sectPr w:rsidR="00FA61F3" w:rsidRPr="006B63E5" w:rsidSect="0046118F">
      <w:headerReference w:type="even" r:id="rId10"/>
      <w:headerReference w:type="default" r:id="rId11"/>
      <w:footerReference w:type="default" r:id="rId12"/>
      <w:headerReference w:type="first" r:id="rId1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F454" w14:textId="77777777" w:rsidR="00AD5CF8" w:rsidRDefault="00AD5CF8" w:rsidP="00FB471D">
      <w:pPr>
        <w:spacing w:after="0" w:line="240" w:lineRule="auto"/>
      </w:pPr>
      <w:r>
        <w:separator/>
      </w:r>
    </w:p>
  </w:endnote>
  <w:endnote w:type="continuationSeparator" w:id="0">
    <w:p w14:paraId="7E4B9BA5" w14:textId="77777777" w:rsidR="00AD5CF8" w:rsidRDefault="00AD5CF8" w:rsidP="00FB4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AE7B" w14:textId="7D5625E9" w:rsidR="001854AE" w:rsidRDefault="001854AE" w:rsidP="001854AE">
    <w:pPr>
      <w:pStyle w:val="Footer"/>
    </w:pPr>
  </w:p>
  <w:p w14:paraId="21DFCBB3" w14:textId="3CA55F9D" w:rsidR="00E06592" w:rsidRDefault="00E06592" w:rsidP="001854AE">
    <w:pPr>
      <w:pStyle w:val="Footer"/>
    </w:pPr>
  </w:p>
  <w:p w14:paraId="23EEE44F" w14:textId="2F51E23A" w:rsidR="00E06592" w:rsidRDefault="001738BB" w:rsidP="001854AE">
    <w:pPr>
      <w:pStyle w:val="Footer"/>
    </w:pPr>
    <w:r>
      <w:rPr>
        <w:noProof/>
      </w:rPr>
      <w:drawing>
        <wp:anchor distT="0" distB="0" distL="114300" distR="114300" simplePos="0" relativeHeight="251666432" behindDoc="1" locked="0" layoutInCell="1" allowOverlap="1" wp14:anchorId="0A2EB99B" wp14:editId="333C8E13">
          <wp:simplePos x="0" y="0"/>
          <wp:positionH relativeFrom="page">
            <wp:posOffset>0</wp:posOffset>
          </wp:positionH>
          <wp:positionV relativeFrom="page">
            <wp:posOffset>9285605</wp:posOffset>
          </wp:positionV>
          <wp:extent cx="7560310" cy="1438910"/>
          <wp:effectExtent l="0" t="0" r="2540" b="8890"/>
          <wp:wrapTight wrapText="bothSides">
            <wp:wrapPolygon edited="0">
              <wp:start x="0" y="0"/>
              <wp:lineTo x="0" y="21447"/>
              <wp:lineTo x="21553" y="21447"/>
              <wp:lineTo x="21553" y="0"/>
              <wp:lineTo x="0" y="0"/>
            </wp:wrapPolygon>
          </wp:wrapTight>
          <wp:docPr id="206535379"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5379" name="Picture 2" descr="A screenshot of a websit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4389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F344F" w14:textId="77777777" w:rsidR="00AD5CF8" w:rsidRDefault="00AD5CF8" w:rsidP="00FB471D">
      <w:pPr>
        <w:spacing w:after="0" w:line="240" w:lineRule="auto"/>
      </w:pPr>
      <w:r>
        <w:separator/>
      </w:r>
    </w:p>
  </w:footnote>
  <w:footnote w:type="continuationSeparator" w:id="0">
    <w:p w14:paraId="33FFBC41" w14:textId="77777777" w:rsidR="00AD5CF8" w:rsidRDefault="00AD5CF8" w:rsidP="00FB4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8DA9" w14:textId="4F78B7FA" w:rsidR="00FB471D" w:rsidRDefault="00E64797">
    <w:pPr>
      <w:pStyle w:val="Header"/>
    </w:pPr>
    <w:r>
      <w:rPr>
        <w:noProof/>
      </w:rPr>
      <w:pict w14:anchorId="6536C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0763" o:spid="_x0000_s1026" type="#_x0000_t75" alt="" style="position:absolute;margin-left:0;margin-top:0;width:590.35pt;height:834.9pt;z-index:-251653120;mso-wrap-edited:f;mso-width-percent:0;mso-height-percent:0;mso-position-horizontal:center;mso-position-horizontal-relative:margin;mso-position-vertical:center;mso-position-vertical-relative:margin;mso-width-percent:0;mso-height-percent:0" o:allowincell="f">
          <v:imagedata r:id="rId1" o:title="10343k The Land Trust L_head backgroun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146B" w14:textId="1D25ED80" w:rsidR="00FB471D" w:rsidRDefault="001854AE">
    <w:pPr>
      <w:pStyle w:val="Header"/>
    </w:pPr>
    <w:r>
      <w:rPr>
        <w:noProof/>
      </w:rPr>
      <w:drawing>
        <wp:anchor distT="0" distB="0" distL="114300" distR="114300" simplePos="0" relativeHeight="251664384" behindDoc="0" locked="0" layoutInCell="1" allowOverlap="1" wp14:anchorId="53151A72" wp14:editId="45C98C0B">
          <wp:simplePos x="0" y="0"/>
          <wp:positionH relativeFrom="page">
            <wp:align>left</wp:align>
          </wp:positionH>
          <wp:positionV relativeFrom="paragraph">
            <wp:posOffset>0</wp:posOffset>
          </wp:positionV>
          <wp:extent cx="7560310" cy="1438910"/>
          <wp:effectExtent l="0" t="0" r="2540" b="8890"/>
          <wp:wrapSquare wrapText="bothSides"/>
          <wp:docPr id="360455589" name="Picture 1" descr="A white surface with a green 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5589" name="Picture 1" descr="A white surface with a green edg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438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5CF1" w14:textId="55A5F0F2" w:rsidR="00FB471D" w:rsidRDefault="00E64797">
    <w:pPr>
      <w:pStyle w:val="Header"/>
    </w:pPr>
    <w:r>
      <w:rPr>
        <w:noProof/>
      </w:rPr>
      <w:pict w14:anchorId="5A19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0762" o:spid="_x0000_s1025" type="#_x0000_t75" alt="" style="position:absolute;margin-left:0;margin-top:0;width:590.35pt;height:834.9pt;z-index:-251656192;mso-wrap-edited:f;mso-width-percent:0;mso-height-percent:0;mso-position-horizontal:center;mso-position-horizontal-relative:margin;mso-position-vertical:center;mso-position-vertical-relative:margin;mso-width-percent:0;mso-height-percent:0" o:allowincell="f">
          <v:imagedata r:id="rId1" o:title="10343k The Land Trust L_head backgroun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0F68"/>
    <w:multiLevelType w:val="hybridMultilevel"/>
    <w:tmpl w:val="686C668A"/>
    <w:lvl w:ilvl="0" w:tplc="51DA7EEA">
      <w:start w:val="1"/>
      <w:numFmt w:val="bullet"/>
      <w:lvlText w:val=""/>
      <w:lvlJc w:val="left"/>
      <w:pPr>
        <w:ind w:left="108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4D64C4"/>
    <w:multiLevelType w:val="hybridMultilevel"/>
    <w:tmpl w:val="3EF250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96040"/>
    <w:multiLevelType w:val="hybridMultilevel"/>
    <w:tmpl w:val="6D527BBE"/>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7D59AB"/>
    <w:multiLevelType w:val="hybridMultilevel"/>
    <w:tmpl w:val="C87841FE"/>
    <w:lvl w:ilvl="0" w:tplc="F6721158">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C15879"/>
    <w:multiLevelType w:val="hybridMultilevel"/>
    <w:tmpl w:val="6EBA6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9020A0"/>
    <w:multiLevelType w:val="hybridMultilevel"/>
    <w:tmpl w:val="51CEA4F6"/>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ED2FC4"/>
    <w:multiLevelType w:val="hybridMultilevel"/>
    <w:tmpl w:val="749C243E"/>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74A57"/>
    <w:multiLevelType w:val="hybridMultilevel"/>
    <w:tmpl w:val="222A2384"/>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05149A"/>
    <w:multiLevelType w:val="hybridMultilevel"/>
    <w:tmpl w:val="23FCC2C2"/>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35027"/>
    <w:multiLevelType w:val="hybridMultilevel"/>
    <w:tmpl w:val="65D28190"/>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7D58B6"/>
    <w:multiLevelType w:val="hybridMultilevel"/>
    <w:tmpl w:val="4824EE30"/>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9558B2"/>
    <w:multiLevelType w:val="hybridMultilevel"/>
    <w:tmpl w:val="DB48EF5E"/>
    <w:lvl w:ilvl="0" w:tplc="51DA7EE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3C3B01"/>
    <w:multiLevelType w:val="hybridMultilevel"/>
    <w:tmpl w:val="E9B09516"/>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E4591E"/>
    <w:multiLevelType w:val="hybridMultilevel"/>
    <w:tmpl w:val="4F92EEBA"/>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3E7D00"/>
    <w:multiLevelType w:val="hybridMultilevel"/>
    <w:tmpl w:val="88CC7606"/>
    <w:lvl w:ilvl="0" w:tplc="D16CDD1E">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405730"/>
    <w:multiLevelType w:val="hybridMultilevel"/>
    <w:tmpl w:val="4308FDFC"/>
    <w:lvl w:ilvl="0" w:tplc="65B4213A">
      <w:start w:val="1"/>
      <w:numFmt w:val="decimal"/>
      <w:pStyle w:val="Headin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816E88"/>
    <w:multiLevelType w:val="hybridMultilevel"/>
    <w:tmpl w:val="50A2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D4045"/>
    <w:multiLevelType w:val="hybridMultilevel"/>
    <w:tmpl w:val="F9C6ADC6"/>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33B8E"/>
    <w:multiLevelType w:val="hybridMultilevel"/>
    <w:tmpl w:val="10FE417E"/>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C4614"/>
    <w:multiLevelType w:val="hybridMultilevel"/>
    <w:tmpl w:val="683C21FA"/>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26DF3"/>
    <w:multiLevelType w:val="hybridMultilevel"/>
    <w:tmpl w:val="253CF14A"/>
    <w:lvl w:ilvl="0" w:tplc="361650B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E27892"/>
    <w:multiLevelType w:val="hybridMultilevel"/>
    <w:tmpl w:val="D2582A92"/>
    <w:lvl w:ilvl="0" w:tplc="90ACAD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74121"/>
    <w:multiLevelType w:val="hybridMultilevel"/>
    <w:tmpl w:val="7BD878C8"/>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146C86"/>
    <w:multiLevelType w:val="hybridMultilevel"/>
    <w:tmpl w:val="2CCACB08"/>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4829B8"/>
    <w:multiLevelType w:val="hybridMultilevel"/>
    <w:tmpl w:val="59FEC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C66C62"/>
    <w:multiLevelType w:val="hybridMultilevel"/>
    <w:tmpl w:val="97AA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040809"/>
    <w:multiLevelType w:val="hybridMultilevel"/>
    <w:tmpl w:val="F388307E"/>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220FE2"/>
    <w:multiLevelType w:val="hybridMultilevel"/>
    <w:tmpl w:val="7C462E96"/>
    <w:lvl w:ilvl="0" w:tplc="51DA7EE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29277F"/>
    <w:multiLevelType w:val="hybridMultilevel"/>
    <w:tmpl w:val="D8B4E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D70D6B"/>
    <w:multiLevelType w:val="hybridMultilevel"/>
    <w:tmpl w:val="CD76AE6E"/>
    <w:lvl w:ilvl="0" w:tplc="51DA7EE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671D7"/>
    <w:multiLevelType w:val="hybridMultilevel"/>
    <w:tmpl w:val="11EE38A6"/>
    <w:lvl w:ilvl="0" w:tplc="D16CDD1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287077">
    <w:abstractNumId w:val="20"/>
  </w:num>
  <w:num w:numId="2" w16cid:durableId="2013869145">
    <w:abstractNumId w:val="11"/>
  </w:num>
  <w:num w:numId="3" w16cid:durableId="405029133">
    <w:abstractNumId w:val="9"/>
  </w:num>
  <w:num w:numId="4" w16cid:durableId="201359304">
    <w:abstractNumId w:val="3"/>
  </w:num>
  <w:num w:numId="5" w16cid:durableId="1926694369">
    <w:abstractNumId w:val="27"/>
  </w:num>
  <w:num w:numId="6" w16cid:durableId="913583461">
    <w:abstractNumId w:val="2"/>
  </w:num>
  <w:num w:numId="7" w16cid:durableId="1971595870">
    <w:abstractNumId w:val="10"/>
  </w:num>
  <w:num w:numId="8" w16cid:durableId="1542471570">
    <w:abstractNumId w:val="29"/>
  </w:num>
  <w:num w:numId="9" w16cid:durableId="750086538">
    <w:abstractNumId w:val="7"/>
  </w:num>
  <w:num w:numId="10" w16cid:durableId="1493451666">
    <w:abstractNumId w:val="12"/>
  </w:num>
  <w:num w:numId="11" w16cid:durableId="2079787991">
    <w:abstractNumId w:val="26"/>
  </w:num>
  <w:num w:numId="12" w16cid:durableId="1356425827">
    <w:abstractNumId w:val="5"/>
  </w:num>
  <w:num w:numId="13" w16cid:durableId="2144080723">
    <w:abstractNumId w:val="0"/>
  </w:num>
  <w:num w:numId="14" w16cid:durableId="156649882">
    <w:abstractNumId w:val="25"/>
  </w:num>
  <w:num w:numId="15" w16cid:durableId="2073888054">
    <w:abstractNumId w:val="1"/>
  </w:num>
  <w:num w:numId="16" w16cid:durableId="1223099800">
    <w:abstractNumId w:val="14"/>
  </w:num>
  <w:num w:numId="17" w16cid:durableId="1308702051">
    <w:abstractNumId w:val="17"/>
  </w:num>
  <w:num w:numId="18" w16cid:durableId="106198449">
    <w:abstractNumId w:val="23"/>
  </w:num>
  <w:num w:numId="19" w16cid:durableId="918831387">
    <w:abstractNumId w:val="30"/>
  </w:num>
  <w:num w:numId="20" w16cid:durableId="1247424519">
    <w:abstractNumId w:val="13"/>
  </w:num>
  <w:num w:numId="21" w16cid:durableId="880938259">
    <w:abstractNumId w:val="18"/>
  </w:num>
  <w:num w:numId="22" w16cid:durableId="1181431856">
    <w:abstractNumId w:val="19"/>
  </w:num>
  <w:num w:numId="23" w16cid:durableId="2040471450">
    <w:abstractNumId w:val="6"/>
  </w:num>
  <w:num w:numId="24" w16cid:durableId="219635592">
    <w:abstractNumId w:val="8"/>
  </w:num>
  <w:num w:numId="25" w16cid:durableId="1715232579">
    <w:abstractNumId w:val="22"/>
  </w:num>
  <w:num w:numId="26" w16cid:durableId="1728333366">
    <w:abstractNumId w:val="16"/>
  </w:num>
  <w:num w:numId="27" w16cid:durableId="1213613149">
    <w:abstractNumId w:val="4"/>
  </w:num>
  <w:num w:numId="28" w16cid:durableId="1928272176">
    <w:abstractNumId w:val="28"/>
  </w:num>
  <w:num w:numId="29" w16cid:durableId="2064743744">
    <w:abstractNumId w:val="24"/>
  </w:num>
  <w:num w:numId="30" w16cid:durableId="930622712">
    <w:abstractNumId w:val="15"/>
  </w:num>
  <w:num w:numId="31" w16cid:durableId="10819530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1D"/>
    <w:rsid w:val="00011D21"/>
    <w:rsid w:val="00021176"/>
    <w:rsid w:val="00162D2D"/>
    <w:rsid w:val="00171431"/>
    <w:rsid w:val="001738BB"/>
    <w:rsid w:val="001854AE"/>
    <w:rsid w:val="001A03AB"/>
    <w:rsid w:val="002247A1"/>
    <w:rsid w:val="002324A4"/>
    <w:rsid w:val="002933E9"/>
    <w:rsid w:val="002B6242"/>
    <w:rsid w:val="002F12B1"/>
    <w:rsid w:val="00342836"/>
    <w:rsid w:val="00352CEB"/>
    <w:rsid w:val="00361787"/>
    <w:rsid w:val="00363745"/>
    <w:rsid w:val="003A3D1A"/>
    <w:rsid w:val="003D7787"/>
    <w:rsid w:val="00403C0E"/>
    <w:rsid w:val="0046118F"/>
    <w:rsid w:val="005822CD"/>
    <w:rsid w:val="00690393"/>
    <w:rsid w:val="006B59EB"/>
    <w:rsid w:val="006B63E5"/>
    <w:rsid w:val="006F3E5E"/>
    <w:rsid w:val="00723FBA"/>
    <w:rsid w:val="00733CB8"/>
    <w:rsid w:val="00780841"/>
    <w:rsid w:val="00841428"/>
    <w:rsid w:val="0085182E"/>
    <w:rsid w:val="008837E0"/>
    <w:rsid w:val="008939A9"/>
    <w:rsid w:val="008F7DC4"/>
    <w:rsid w:val="00937EB8"/>
    <w:rsid w:val="009468DB"/>
    <w:rsid w:val="00AA425D"/>
    <w:rsid w:val="00AB744C"/>
    <w:rsid w:val="00AD5CF8"/>
    <w:rsid w:val="00AE7D94"/>
    <w:rsid w:val="00B260E6"/>
    <w:rsid w:val="00BE06FB"/>
    <w:rsid w:val="00C05D69"/>
    <w:rsid w:val="00C12BA3"/>
    <w:rsid w:val="00C169F2"/>
    <w:rsid w:val="00C627D0"/>
    <w:rsid w:val="00C862AA"/>
    <w:rsid w:val="00C93BCC"/>
    <w:rsid w:val="00CA54A1"/>
    <w:rsid w:val="00D11CBB"/>
    <w:rsid w:val="00D17CD9"/>
    <w:rsid w:val="00E06592"/>
    <w:rsid w:val="00E079BB"/>
    <w:rsid w:val="00E415BB"/>
    <w:rsid w:val="00E64797"/>
    <w:rsid w:val="00EA3DB9"/>
    <w:rsid w:val="00ED1261"/>
    <w:rsid w:val="00EE2EE1"/>
    <w:rsid w:val="00F0681E"/>
    <w:rsid w:val="00F65E4D"/>
    <w:rsid w:val="00FA61F3"/>
    <w:rsid w:val="00FB4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3B006"/>
  <w15:chartTrackingRefBased/>
  <w15:docId w15:val="{45DCB24A-4016-EF4C-9BD7-E98B0EDA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FB47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7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7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7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7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7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7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7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7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7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47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7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7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7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7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7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7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71D"/>
    <w:rPr>
      <w:rFonts w:eastAsiaTheme="majorEastAsia" w:cstheme="majorBidi"/>
      <w:color w:val="272727" w:themeColor="text1" w:themeTint="D8"/>
    </w:rPr>
  </w:style>
  <w:style w:type="paragraph" w:styleId="Title">
    <w:name w:val="Title"/>
    <w:basedOn w:val="Normal"/>
    <w:next w:val="Normal"/>
    <w:link w:val="TitleChar"/>
    <w:uiPriority w:val="10"/>
    <w:qFormat/>
    <w:rsid w:val="00FB4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7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7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7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71D"/>
    <w:pPr>
      <w:spacing w:before="160"/>
      <w:jc w:val="center"/>
    </w:pPr>
    <w:rPr>
      <w:i/>
      <w:iCs/>
      <w:color w:val="404040" w:themeColor="text1" w:themeTint="BF"/>
    </w:rPr>
  </w:style>
  <w:style w:type="character" w:customStyle="1" w:styleId="QuoteChar">
    <w:name w:val="Quote Char"/>
    <w:basedOn w:val="DefaultParagraphFont"/>
    <w:link w:val="Quote"/>
    <w:uiPriority w:val="29"/>
    <w:rsid w:val="00FB471D"/>
    <w:rPr>
      <w:i/>
      <w:iCs/>
      <w:color w:val="404040" w:themeColor="text1" w:themeTint="BF"/>
    </w:rPr>
  </w:style>
  <w:style w:type="paragraph" w:styleId="ListParagraph">
    <w:name w:val="List Paragraph"/>
    <w:basedOn w:val="Normal"/>
    <w:uiPriority w:val="34"/>
    <w:qFormat/>
    <w:rsid w:val="00FB471D"/>
    <w:pPr>
      <w:ind w:left="720"/>
      <w:contextualSpacing/>
    </w:pPr>
  </w:style>
  <w:style w:type="character" w:styleId="IntenseEmphasis">
    <w:name w:val="Intense Emphasis"/>
    <w:basedOn w:val="DefaultParagraphFont"/>
    <w:uiPriority w:val="21"/>
    <w:qFormat/>
    <w:rsid w:val="00FB471D"/>
    <w:rPr>
      <w:i/>
      <w:iCs/>
      <w:color w:val="0F4761" w:themeColor="accent1" w:themeShade="BF"/>
    </w:rPr>
  </w:style>
  <w:style w:type="paragraph" w:styleId="IntenseQuote">
    <w:name w:val="Intense Quote"/>
    <w:basedOn w:val="Normal"/>
    <w:next w:val="Normal"/>
    <w:link w:val="IntenseQuoteChar"/>
    <w:uiPriority w:val="30"/>
    <w:qFormat/>
    <w:rsid w:val="00FB4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71D"/>
    <w:rPr>
      <w:i/>
      <w:iCs/>
      <w:color w:val="0F4761" w:themeColor="accent1" w:themeShade="BF"/>
    </w:rPr>
  </w:style>
  <w:style w:type="character" w:styleId="IntenseReference">
    <w:name w:val="Intense Reference"/>
    <w:basedOn w:val="DefaultParagraphFont"/>
    <w:uiPriority w:val="32"/>
    <w:qFormat/>
    <w:rsid w:val="00FB471D"/>
    <w:rPr>
      <w:b/>
      <w:bCs/>
      <w:smallCaps/>
      <w:color w:val="0F4761" w:themeColor="accent1" w:themeShade="BF"/>
      <w:spacing w:val="5"/>
    </w:rPr>
  </w:style>
  <w:style w:type="paragraph" w:styleId="Header">
    <w:name w:val="header"/>
    <w:basedOn w:val="Normal"/>
    <w:link w:val="HeaderChar"/>
    <w:uiPriority w:val="99"/>
    <w:unhideWhenUsed/>
    <w:rsid w:val="00FB4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71D"/>
  </w:style>
  <w:style w:type="paragraph" w:styleId="Footer">
    <w:name w:val="footer"/>
    <w:basedOn w:val="Normal"/>
    <w:link w:val="FooterChar"/>
    <w:uiPriority w:val="99"/>
    <w:unhideWhenUsed/>
    <w:rsid w:val="00FB4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71D"/>
  </w:style>
  <w:style w:type="paragraph" w:styleId="NoSpacing">
    <w:name w:val="No Spacing"/>
    <w:uiPriority w:val="1"/>
    <w:qFormat/>
    <w:rsid w:val="00FA61F3"/>
    <w:pPr>
      <w:spacing w:after="0" w:line="240" w:lineRule="auto"/>
      <w:jc w:val="both"/>
    </w:pPr>
    <w:rPr>
      <w:rFonts w:ascii="Calibri" w:eastAsia="Times New Roman" w:hAnsi="Calibri" w:cs="Calibri"/>
      <w:kern w:val="0"/>
      <w:sz w:val="22"/>
      <w:szCs w:val="22"/>
      <w:lang w:eastAsia="en-GB"/>
      <w14:ligatures w14:val="none"/>
    </w:rPr>
  </w:style>
  <w:style w:type="paragraph" w:styleId="Revision">
    <w:name w:val="Revision"/>
    <w:hidden/>
    <w:uiPriority w:val="99"/>
    <w:semiHidden/>
    <w:rsid w:val="00E079BB"/>
    <w:pPr>
      <w:spacing w:after="0" w:line="240" w:lineRule="auto"/>
    </w:pPr>
    <w:rPr>
      <w:rFonts w:eastAsiaTheme="minorEastAsia"/>
    </w:rPr>
  </w:style>
  <w:style w:type="character" w:styleId="Hyperlink">
    <w:name w:val="Hyperlink"/>
    <w:basedOn w:val="DefaultParagraphFont"/>
    <w:uiPriority w:val="99"/>
    <w:unhideWhenUsed/>
    <w:rsid w:val="00D11CBB"/>
    <w:rPr>
      <w:color w:val="467886" w:themeColor="hyperlink"/>
      <w:u w:val="single"/>
    </w:rPr>
  </w:style>
  <w:style w:type="character" w:styleId="UnresolvedMention">
    <w:name w:val="Unresolved Mention"/>
    <w:basedOn w:val="DefaultParagraphFont"/>
    <w:uiPriority w:val="99"/>
    <w:semiHidden/>
    <w:unhideWhenUsed/>
    <w:rsid w:val="00D11CBB"/>
    <w:rPr>
      <w:color w:val="605E5C"/>
      <w:shd w:val="clear" w:color="auto" w:fill="E1DFDD"/>
    </w:rPr>
  </w:style>
  <w:style w:type="paragraph" w:customStyle="1" w:styleId="Heading">
    <w:name w:val="Heading"/>
    <w:basedOn w:val="Heading1"/>
    <w:link w:val="HeadingChar"/>
    <w:rsid w:val="002F12B1"/>
    <w:pPr>
      <w:keepNext w:val="0"/>
      <w:keepLines w:val="0"/>
      <w:numPr>
        <w:numId w:val="30"/>
      </w:numPr>
      <w:spacing w:after="240" w:line="288" w:lineRule="auto"/>
      <w:jc w:val="both"/>
    </w:pPr>
    <w:rPr>
      <w:rFonts w:ascii="Calibri" w:eastAsia="Calibri" w:hAnsi="Calibri" w:cs="Calibri"/>
      <w:b/>
      <w:color w:val="00B0F0"/>
      <w:kern w:val="0"/>
      <w:sz w:val="32"/>
      <w:szCs w:val="32"/>
      <w14:ligatures w14:val="none"/>
    </w:rPr>
  </w:style>
  <w:style w:type="character" w:customStyle="1" w:styleId="HeadingChar">
    <w:name w:val="Heading Char"/>
    <w:link w:val="Heading"/>
    <w:rsid w:val="002F12B1"/>
    <w:rPr>
      <w:rFonts w:ascii="Calibri" w:eastAsia="Calibri" w:hAnsi="Calibri" w:cs="Calibri"/>
      <w:b/>
      <w:color w:val="00B0F0"/>
      <w:kern w:val="0"/>
      <w:sz w:val="32"/>
      <w:szCs w:val="32"/>
      <w14:ligatures w14:val="none"/>
    </w:rPr>
  </w:style>
  <w:style w:type="paragraph" w:customStyle="1" w:styleId="LTSubHeading1">
    <w:name w:val="LT Sub Heading 1"/>
    <w:basedOn w:val="TOCHeading"/>
    <w:link w:val="LTSubHeading1Char"/>
    <w:qFormat/>
    <w:rsid w:val="002F12B1"/>
    <w:pPr>
      <w:spacing w:before="360" w:after="240" w:line="276" w:lineRule="auto"/>
    </w:pPr>
    <w:rPr>
      <w:rFonts w:ascii="Calibri" w:eastAsia="MS Gothic" w:hAnsi="Calibri" w:cs="Calibri"/>
      <w:b/>
      <w:bCs/>
      <w:color w:val="00B0F0"/>
      <w:kern w:val="0"/>
      <w:sz w:val="28"/>
      <w:szCs w:val="28"/>
      <w:lang w:val="en-US" w:eastAsia="ja-JP"/>
      <w14:ligatures w14:val="none"/>
    </w:rPr>
  </w:style>
  <w:style w:type="character" w:customStyle="1" w:styleId="LTSubHeading1Char">
    <w:name w:val="LT Sub Heading 1 Char"/>
    <w:link w:val="LTSubHeading1"/>
    <w:rsid w:val="002F12B1"/>
    <w:rPr>
      <w:rFonts w:ascii="Calibri" w:eastAsia="MS Gothic" w:hAnsi="Calibri" w:cs="Calibri"/>
      <w:b/>
      <w:bCs/>
      <w:color w:val="00B0F0"/>
      <w:kern w:val="0"/>
      <w:sz w:val="28"/>
      <w:szCs w:val="28"/>
      <w:lang w:val="en-US" w:eastAsia="ja-JP"/>
      <w14:ligatures w14:val="none"/>
    </w:rPr>
  </w:style>
  <w:style w:type="paragraph" w:styleId="BodyTextIndent">
    <w:name w:val="Body Text Indent"/>
    <w:basedOn w:val="Normal"/>
    <w:link w:val="BodyTextIndentChar"/>
    <w:rsid w:val="002F12B1"/>
    <w:pPr>
      <w:spacing w:after="0" w:line="240" w:lineRule="auto"/>
      <w:ind w:left="2880" w:hanging="2880"/>
      <w:jc w:val="both"/>
    </w:pPr>
    <w:rPr>
      <w:rFonts w:ascii="Century Schoolbook" w:eastAsia="Times New Roman" w:hAnsi="Century Schoolbook" w:cs="Times New Roman"/>
      <w:kern w:val="0"/>
      <w:szCs w:val="20"/>
      <w14:ligatures w14:val="none"/>
    </w:rPr>
  </w:style>
  <w:style w:type="character" w:customStyle="1" w:styleId="BodyTextIndentChar">
    <w:name w:val="Body Text Indent Char"/>
    <w:basedOn w:val="DefaultParagraphFont"/>
    <w:link w:val="BodyTextIndent"/>
    <w:rsid w:val="002F12B1"/>
    <w:rPr>
      <w:rFonts w:ascii="Century Schoolbook" w:eastAsia="Times New Roman" w:hAnsi="Century Schoolbook" w:cs="Times New Roman"/>
      <w:kern w:val="0"/>
      <w:szCs w:val="20"/>
      <w14:ligatures w14:val="none"/>
    </w:rPr>
  </w:style>
  <w:style w:type="paragraph" w:customStyle="1" w:styleId="Default">
    <w:name w:val="Default"/>
    <w:rsid w:val="002F12B1"/>
    <w:pPr>
      <w:autoSpaceDE w:val="0"/>
      <w:autoSpaceDN w:val="0"/>
      <w:adjustRightInd w:val="0"/>
      <w:spacing w:after="0" w:line="240" w:lineRule="auto"/>
    </w:pPr>
    <w:rPr>
      <w:rFonts w:ascii="Arial" w:hAnsi="Arial" w:cs="Arial"/>
      <w:color w:val="000000"/>
      <w:kern w:val="0"/>
      <w14:ligatures w14:val="none"/>
    </w:rPr>
  </w:style>
  <w:style w:type="paragraph" w:styleId="TOCHeading">
    <w:name w:val="TOC Heading"/>
    <w:basedOn w:val="Heading1"/>
    <w:next w:val="Normal"/>
    <w:uiPriority w:val="39"/>
    <w:semiHidden/>
    <w:unhideWhenUsed/>
    <w:qFormat/>
    <w:rsid w:val="002F12B1"/>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605CB7C31D8E4B8E34023E250B4DD0" ma:contentTypeVersion="3" ma:contentTypeDescription="Create a new document." ma:contentTypeScope="" ma:versionID="0c171b19ffc178f54e20f64e3f052dab">
  <xsd:schema xmlns:xsd="http://www.w3.org/2001/XMLSchema" xmlns:xs="http://www.w3.org/2001/XMLSchema" xmlns:p="http://schemas.microsoft.com/office/2006/metadata/properties" xmlns:ns2="9747fe74-649e-4860-b62a-5770a7589459" targetNamespace="http://schemas.microsoft.com/office/2006/metadata/properties" ma:root="true" ma:fieldsID="faa0ff7e666637d6e557342cb010fc84" ns2:_="">
    <xsd:import namespace="9747fe74-649e-4860-b62a-5770a758945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7fe74-649e-4860-b62a-5770a7589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F304C2-7B7D-4391-BEFD-DEC0E5A7455B}">
  <ds:schemaRefs>
    <ds:schemaRef ds:uri="http://schemas.microsoft.com/sharepoint/v3/contenttype/forms"/>
  </ds:schemaRefs>
</ds:datastoreItem>
</file>

<file path=customXml/itemProps2.xml><?xml version="1.0" encoding="utf-8"?>
<ds:datastoreItem xmlns:ds="http://schemas.openxmlformats.org/officeDocument/2006/customXml" ds:itemID="{2E9F048D-804F-4FE8-8968-07592EC0B9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D1F309-B51A-4541-844E-60B8C944E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7fe74-649e-4860-b62a-5770a7589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709</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Maryon</dc:creator>
  <cp:keywords/>
  <dc:description/>
  <cp:lastModifiedBy>Nicola Green</cp:lastModifiedBy>
  <cp:revision>4</cp:revision>
  <cp:lastPrinted>2025-03-27T14:38:00Z</cp:lastPrinted>
  <dcterms:created xsi:type="dcterms:W3CDTF">2025-08-29T08:49:00Z</dcterms:created>
  <dcterms:modified xsi:type="dcterms:W3CDTF">2025-08-29T12:25:00Z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0x0101009E605CB7C31D8E4B8E34023E250B4DD0</vt:lpwstr>
  </property>
  <property fmtid="{D5CDD505-2E9C-101B-9397-08002B2CF9AE}" pid="3" name="GrammarlyDocumentId">
    <vt:lpwstr>aec1ce57-3702-423f-9111-a2878c55eb39</vt:lpwstr>
  </property>
</Properties>
</file>